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A8" w:rsidRPr="00683FBD" w:rsidRDefault="00CD21A8" w:rsidP="00F971C9">
      <w:pPr>
        <w:pStyle w:val="Title"/>
        <w:ind w:left="0"/>
        <w:jc w:val="right"/>
        <w:rPr>
          <w:b/>
          <w:sz w:val="28"/>
          <w:szCs w:val="28"/>
        </w:rPr>
      </w:pPr>
      <w:r w:rsidRPr="00683FBD">
        <w:rPr>
          <w:b/>
          <w:sz w:val="28"/>
          <w:szCs w:val="28"/>
        </w:rPr>
        <w:t>ПРОЕКТ</w:t>
      </w:r>
    </w:p>
    <w:p w:rsidR="00CD21A8" w:rsidRPr="00902A98" w:rsidRDefault="00CD21A8" w:rsidP="00683FBD">
      <w:pPr>
        <w:pStyle w:val="Title"/>
        <w:ind w:left="0"/>
        <w:rPr>
          <w:sz w:val="28"/>
          <w:szCs w:val="28"/>
        </w:rPr>
      </w:pPr>
      <w:r w:rsidRPr="00902A98">
        <w:rPr>
          <w:sz w:val="28"/>
          <w:szCs w:val="28"/>
        </w:rPr>
        <w:t>РОССИЙСКАЯ ФЕДЕРАЦИЯ</w:t>
      </w:r>
    </w:p>
    <w:p w:rsidR="00CD21A8" w:rsidRPr="00683FBD" w:rsidRDefault="00CD21A8" w:rsidP="00683FBD">
      <w:pPr>
        <w:jc w:val="center"/>
        <w:rPr>
          <w:sz w:val="28"/>
          <w:szCs w:val="28"/>
        </w:rPr>
      </w:pPr>
      <w:r w:rsidRPr="00683FBD">
        <w:rPr>
          <w:sz w:val="28"/>
          <w:szCs w:val="28"/>
        </w:rPr>
        <w:t xml:space="preserve">РОСТОВСКАЯ ОБЛАСТЬ                                                                                                                                    МОРОЗОВСКИЙ РАЙОН                                                                                                                             АДМИНИСТРАЦИЯ </w:t>
      </w:r>
      <w:r>
        <w:rPr>
          <w:sz w:val="28"/>
          <w:szCs w:val="28"/>
        </w:rPr>
        <w:t>ГРУЗИНОВ</w:t>
      </w:r>
      <w:r w:rsidRPr="00683FBD">
        <w:rPr>
          <w:sz w:val="28"/>
          <w:szCs w:val="28"/>
        </w:rPr>
        <w:t>СКОГО</w:t>
      </w:r>
    </w:p>
    <w:p w:rsidR="00CD21A8" w:rsidRPr="00902A98" w:rsidRDefault="00CD21A8" w:rsidP="00683FBD">
      <w:pPr>
        <w:jc w:val="center"/>
        <w:rPr>
          <w:szCs w:val="28"/>
        </w:rPr>
      </w:pPr>
      <w:r w:rsidRPr="00683FBD">
        <w:rPr>
          <w:sz w:val="28"/>
          <w:szCs w:val="28"/>
        </w:rPr>
        <w:t xml:space="preserve"> СЕЛЬСКОГО ПОСЕЛЕНИЯ</w:t>
      </w:r>
    </w:p>
    <w:p w:rsidR="00CD21A8" w:rsidRDefault="00CD21A8" w:rsidP="00683FBD">
      <w:pPr>
        <w:jc w:val="center"/>
        <w:rPr>
          <w:b/>
          <w:sz w:val="40"/>
        </w:rPr>
      </w:pPr>
    </w:p>
    <w:p w:rsidR="00CD21A8" w:rsidRPr="00902A98" w:rsidRDefault="00CD21A8" w:rsidP="00683FBD">
      <w:pPr>
        <w:jc w:val="center"/>
        <w:rPr>
          <w:b/>
          <w:sz w:val="40"/>
        </w:rPr>
      </w:pPr>
      <w:r w:rsidRPr="00902A98">
        <w:rPr>
          <w:b/>
          <w:sz w:val="40"/>
        </w:rPr>
        <w:t>ПОСТАНОВЛЕНИЕ</w:t>
      </w:r>
    </w:p>
    <w:p w:rsidR="00CD21A8" w:rsidRPr="00376AA1" w:rsidRDefault="00CD21A8" w:rsidP="00376AA1">
      <w:pPr>
        <w:jc w:val="center"/>
        <w:rPr>
          <w:color w:val="00B050"/>
          <w:sz w:val="28"/>
          <w:szCs w:val="28"/>
        </w:rPr>
      </w:pPr>
    </w:p>
    <w:p w:rsidR="00CD21A8" w:rsidRPr="00683FBD" w:rsidRDefault="00CD21A8" w:rsidP="00683FBD">
      <w:pPr>
        <w:pStyle w:val="ConsPlusTitle"/>
        <w:shd w:val="clear" w:color="auto" w:fill="FFFFFF"/>
        <w:tabs>
          <w:tab w:val="left" w:pos="8460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683FBD">
        <w:rPr>
          <w:b w:val="0"/>
          <w:sz w:val="28"/>
          <w:szCs w:val="28"/>
        </w:rPr>
        <w:t>2018 год</w:t>
      </w:r>
      <w:r>
        <w:rPr>
          <w:b w:val="0"/>
          <w:sz w:val="28"/>
          <w:szCs w:val="28"/>
        </w:rPr>
        <w:tab/>
        <w:t>№____</w:t>
      </w:r>
    </w:p>
    <w:p w:rsidR="00CD21A8" w:rsidRDefault="00CD21A8" w:rsidP="00376AA1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CD21A8" w:rsidRPr="00683FBD" w:rsidRDefault="00CD21A8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683FBD">
        <w:rPr>
          <w:b w:val="0"/>
          <w:sz w:val="28"/>
          <w:szCs w:val="28"/>
        </w:rPr>
        <w:t xml:space="preserve">Об утверждении Порядка </w:t>
      </w:r>
    </w:p>
    <w:p w:rsidR="00CD21A8" w:rsidRDefault="00CD21A8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683FBD">
        <w:rPr>
          <w:b w:val="0"/>
          <w:sz w:val="28"/>
          <w:szCs w:val="28"/>
        </w:rPr>
        <w:t xml:space="preserve">разработки, реализации и </w:t>
      </w:r>
    </w:p>
    <w:p w:rsidR="00CD21A8" w:rsidRPr="00683FBD" w:rsidRDefault="00CD21A8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683FBD">
        <w:rPr>
          <w:b w:val="0"/>
          <w:sz w:val="28"/>
          <w:szCs w:val="28"/>
        </w:rPr>
        <w:t>оценки эффективности</w:t>
      </w:r>
    </w:p>
    <w:p w:rsidR="00CD21A8" w:rsidRDefault="00CD21A8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муниципальных </w:t>
      </w:r>
      <w:r w:rsidRPr="00683FBD">
        <w:rPr>
          <w:b w:val="0"/>
          <w:sz w:val="28"/>
          <w:szCs w:val="28"/>
        </w:rPr>
        <w:t xml:space="preserve">программ </w:t>
      </w:r>
    </w:p>
    <w:p w:rsidR="00CD21A8" w:rsidRPr="00683FBD" w:rsidRDefault="00CD21A8" w:rsidP="00683FBD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Грузиновского сельского поселения</w:t>
      </w:r>
    </w:p>
    <w:p w:rsidR="00CD21A8" w:rsidRDefault="00CD21A8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CD21A8" w:rsidRPr="000D5C02" w:rsidRDefault="00CD21A8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CD21A8" w:rsidRPr="0081076A" w:rsidRDefault="00CD21A8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Администрация Грузиновского сельского поселения </w:t>
      </w:r>
      <w:r w:rsidRPr="005D6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CD21A8" w:rsidRPr="005D639A" w:rsidRDefault="00CD21A8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21A8" w:rsidRDefault="00CD21A8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>
        <w:rPr>
          <w:sz w:val="28"/>
          <w:szCs w:val="28"/>
        </w:rPr>
        <w:t>муниципальных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Грузиновского сельского поселения</w:t>
      </w:r>
      <w:r w:rsidRPr="005D639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 1</w:t>
      </w:r>
      <w:r w:rsidRPr="005D639A">
        <w:rPr>
          <w:sz w:val="28"/>
          <w:szCs w:val="28"/>
        </w:rPr>
        <w:t>.</w:t>
      </w:r>
    </w:p>
    <w:p w:rsidR="00CD21A8" w:rsidRPr="005D639A" w:rsidRDefault="00CD21A8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D639A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постановления Администрации Грузиновского сельского поселения</w:t>
      </w:r>
      <w:r w:rsidRPr="005D639A">
        <w:rPr>
          <w:sz w:val="28"/>
          <w:szCs w:val="28"/>
        </w:rPr>
        <w:t xml:space="preserve"> по Перечню согласно приложению</w:t>
      </w:r>
      <w:r w:rsidRPr="00AE740A">
        <w:rPr>
          <w:sz w:val="28"/>
          <w:szCs w:val="28"/>
        </w:rPr>
        <w:t xml:space="preserve"> </w:t>
      </w:r>
      <w:r>
        <w:rPr>
          <w:sz w:val="28"/>
          <w:szCs w:val="28"/>
        </w:rPr>
        <w:t>№ 2</w:t>
      </w:r>
      <w:r w:rsidRPr="00FD7A91">
        <w:rPr>
          <w:sz w:val="28"/>
          <w:szCs w:val="28"/>
        </w:rPr>
        <w:t>.</w:t>
      </w:r>
    </w:p>
    <w:p w:rsidR="00CD21A8" w:rsidRPr="00E64CD5" w:rsidRDefault="00CD21A8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Pr="00E64CD5">
        <w:rPr>
          <w:sz w:val="28"/>
          <w:szCs w:val="28"/>
        </w:rPr>
        <w:t>.</w:t>
      </w:r>
    </w:p>
    <w:p w:rsidR="00CD21A8" w:rsidRPr="000D5C02" w:rsidRDefault="00CD21A8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D5C02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</w:t>
      </w:r>
      <w:r w:rsidRPr="000D5C0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CD21A8" w:rsidRDefault="00CD21A8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D21A8" w:rsidRDefault="00CD21A8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D21A8" w:rsidRDefault="00CD21A8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D21A8" w:rsidRDefault="00CD21A8" w:rsidP="00376AA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Грузиновского</w:t>
      </w:r>
    </w:p>
    <w:p w:rsidR="00CD21A8" w:rsidRDefault="00CD21A8" w:rsidP="00376AA1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И.Н. Яшков</w:t>
      </w:r>
    </w:p>
    <w:p w:rsidR="00CD21A8" w:rsidRDefault="00CD21A8" w:rsidP="00376AA1">
      <w:pPr>
        <w:rPr>
          <w:sz w:val="28"/>
        </w:rPr>
      </w:pPr>
    </w:p>
    <w:p w:rsidR="00CD21A8" w:rsidRPr="00096504" w:rsidRDefault="00CD21A8" w:rsidP="00376AA1">
      <w:pPr>
        <w:rPr>
          <w:sz w:val="28"/>
        </w:rPr>
      </w:pPr>
    </w:p>
    <w:p w:rsidR="00CD21A8" w:rsidRDefault="00CD21A8" w:rsidP="00376AA1">
      <w:pPr>
        <w:shd w:val="clear" w:color="auto" w:fill="FFFFFF"/>
        <w:rPr>
          <w:sz w:val="28"/>
          <w:szCs w:val="28"/>
        </w:rPr>
      </w:pPr>
    </w:p>
    <w:p w:rsidR="00CD21A8" w:rsidRPr="00AE740A" w:rsidRDefault="00CD21A8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CD21A8" w:rsidRPr="00AE740A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CD21A8" w:rsidRPr="000D5C0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Грузиновского сельского поселения</w:t>
      </w:r>
    </w:p>
    <w:p w:rsidR="00CD21A8" w:rsidRPr="000D5C0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>
        <w:rPr>
          <w:sz w:val="28"/>
          <w:szCs w:val="28"/>
        </w:rPr>
        <w:t>____2018</w:t>
      </w:r>
      <w:r w:rsidRPr="000D5C02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CD21A8" w:rsidRPr="000D5C0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21A8" w:rsidRPr="000D5C0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21A8" w:rsidRPr="00FD71B2" w:rsidRDefault="00CD21A8" w:rsidP="00376AA1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FD71B2">
        <w:rPr>
          <w:b w:val="0"/>
          <w:sz w:val="28"/>
          <w:szCs w:val="28"/>
        </w:rPr>
        <w:t>ПОРЯДОК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разработки, реализации и оценки эффективности 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Грузиновского сельского поселения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CD21A8" w:rsidRPr="00FD71B2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1.1. Настоящий Порядок определяет правила разработки, реализации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оценки эффективности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>, а также контроля за ходом их реализации.</w:t>
      </w:r>
    </w:p>
    <w:p w:rsidR="00CD21A8" w:rsidRPr="00FD71B2" w:rsidRDefault="00CD21A8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CD21A8" w:rsidRPr="00FD71B2" w:rsidRDefault="00CD21A8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 Грузинов</w:t>
      </w:r>
      <w:r w:rsidRPr="009C629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Грузинов</w:t>
      </w:r>
      <w:r w:rsidRPr="00E956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;</w:t>
      </w:r>
    </w:p>
    <w:p w:rsidR="00CD21A8" w:rsidRPr="00FD71B2" w:rsidRDefault="00CD21A8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содержащие ведомственные целевые программы и основные мероприятия;</w:t>
      </w:r>
    </w:p>
    <w:p w:rsidR="00CD21A8" w:rsidRPr="00FD71B2" w:rsidRDefault="00CD21A8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</w:t>
      </w:r>
      <w:r>
        <w:rPr>
          <w:rFonts w:ascii="Times New Roman" w:hAnsi="Times New Roman" w:cs="Times New Roman"/>
          <w:sz w:val="28"/>
          <w:szCs w:val="28"/>
        </w:rPr>
        <w:t>Администрации Грузиновского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;</w:t>
      </w:r>
    </w:p>
    <w:p w:rsidR="00CD21A8" w:rsidRPr="00FD71B2" w:rsidRDefault="00CD21A8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1E54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Грузиновского сельского поселения ( ответственный </w:t>
      </w:r>
      <w:r w:rsidRPr="00FD71B2">
        <w:rPr>
          <w:rFonts w:ascii="Times New Roman" w:hAnsi="Times New Roman" w:cs="Times New Roman"/>
          <w:sz w:val="28"/>
          <w:szCs w:val="28"/>
        </w:rPr>
        <w:t xml:space="preserve">за разработку, реализацию и оценку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71B2">
        <w:rPr>
          <w:rFonts w:ascii="Times New Roman" w:hAnsi="Times New Roman" w:cs="Times New Roman"/>
          <w:sz w:val="28"/>
          <w:szCs w:val="28"/>
        </w:rPr>
        <w:t>;</w:t>
      </w:r>
    </w:p>
    <w:p w:rsidR="00CD21A8" w:rsidRPr="00FD71B2" w:rsidRDefault="00CD21A8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Администрация Грузиновского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D71B2">
        <w:rPr>
          <w:rFonts w:ascii="Times New Roman" w:hAnsi="Times New Roman" w:cs="Times New Roman"/>
          <w:sz w:val="28"/>
          <w:szCs w:val="28"/>
        </w:rPr>
        <w:t xml:space="preserve">и оценку эффективности подпрограмм,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D21A8" w:rsidRDefault="00CD21A8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7E1E54">
        <w:rPr>
          <w:rFonts w:ascii="Times New Roman" w:hAnsi="Times New Roman" w:cs="Times New Roman"/>
          <w:spacing w:val="-4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FD71B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Рос</w:t>
      </w:r>
      <w:r>
        <w:rPr>
          <w:rFonts w:ascii="Times New Roman" w:hAnsi="Times New Roman" w:cs="Times New Roman"/>
          <w:sz w:val="28"/>
          <w:szCs w:val="28"/>
        </w:rPr>
        <w:t xml:space="preserve">товской области, </w:t>
      </w:r>
      <w:r w:rsidRPr="00FD71B2">
        <w:rPr>
          <w:rFonts w:ascii="Times New Roman" w:hAnsi="Times New Roman" w:cs="Times New Roman"/>
          <w:sz w:val="28"/>
          <w:szCs w:val="28"/>
        </w:rPr>
        <w:t xml:space="preserve"> муниципальное учреждение, участвующие в реализации одного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B2">
        <w:rPr>
          <w:rFonts w:ascii="Times New Roman" w:hAnsi="Times New Roman" w:cs="Times New Roman"/>
          <w:sz w:val="28"/>
          <w:szCs w:val="28"/>
        </w:rPr>
        <w:t xml:space="preserve">нескольких основных мероприятий подпрограммы, мероприятий ведомственной целевой программы,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программ, а также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внебюджетный фонд, </w:t>
      </w:r>
    </w:p>
    <w:p w:rsidR="00CD21A8" w:rsidRPr="00FD71B2" w:rsidRDefault="00CD21A8" w:rsidP="00E9561F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4"/>
          <w:sz w:val="28"/>
          <w:szCs w:val="28"/>
        </w:rPr>
        <w:t>иное юридическое лицо, осуществляющие финансирование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подпрограммы, мероприятий ведомственной целевой программы,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программ, не являющиеся соисполнителями.</w:t>
      </w:r>
    </w:p>
    <w:p w:rsidR="00CD21A8" w:rsidRPr="00FD71B2" w:rsidRDefault="00CD21A8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54">
        <w:rPr>
          <w:rFonts w:ascii="Times New Roman" w:hAnsi="Times New Roman" w:cs="Times New Roman"/>
          <w:spacing w:val="-6"/>
          <w:sz w:val="28"/>
          <w:szCs w:val="28"/>
        </w:rPr>
        <w:t>1.3. 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</w:t>
      </w:r>
      <w:r w:rsidRPr="007E1E54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включает в себя не менее двух подпрограмм,</w:t>
      </w:r>
      <w:r w:rsidRPr="00FD71B2">
        <w:rPr>
          <w:rFonts w:ascii="Times New Roman" w:hAnsi="Times New Roman" w:cs="Times New Roman"/>
          <w:sz w:val="28"/>
          <w:szCs w:val="28"/>
        </w:rPr>
        <w:t xml:space="preserve"> содержащих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71B2">
        <w:rPr>
          <w:rFonts w:ascii="Times New Roman" w:hAnsi="Times New Roman" w:cs="Times New Roman"/>
          <w:sz w:val="28"/>
          <w:szCs w:val="28"/>
        </w:rPr>
        <w:t xml:space="preserve">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z w:val="28"/>
          <w:szCs w:val="28"/>
        </w:rPr>
        <w:t xml:space="preserve"> программы, 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Грузиновского сельского поселения</w:t>
      </w:r>
      <w:r w:rsidRPr="00FD71B2">
        <w:rPr>
          <w:rFonts w:ascii="Times New Roman" w:hAnsi="Times New Roman" w:cs="Times New Roman"/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D71B2">
        <w:rPr>
          <w:sz w:val="28"/>
          <w:szCs w:val="28"/>
        </w:rPr>
        <w:t xml:space="preserve">Разработка, формирование и реализация ведомственной целевой программы осуществляется в рамках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основании положений настоящего Порядка.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1.5. Не допускается внесение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мероприятий, аналогичных предусмотренным в других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программах.</w:t>
      </w:r>
    </w:p>
    <w:p w:rsidR="00CD21A8" w:rsidRPr="00FD71B2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2. Требования к содержанию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CD21A8" w:rsidRPr="00FD71B2" w:rsidRDefault="00CD21A8" w:rsidP="00376AA1">
      <w:pPr>
        <w:shd w:val="clear" w:color="auto" w:fill="FFFFFF"/>
        <w:rPr>
          <w:sz w:val="28"/>
          <w:szCs w:val="28"/>
        </w:rPr>
      </w:pPr>
    </w:p>
    <w:p w:rsidR="00CD21A8" w:rsidRDefault="00CD21A8" w:rsidP="00376AA1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7E1E54">
        <w:rPr>
          <w:sz w:val="28"/>
          <w:szCs w:val="28"/>
        </w:rPr>
        <w:t xml:space="preserve">2.1. Формирование </w:t>
      </w:r>
      <w:r>
        <w:rPr>
          <w:sz w:val="28"/>
          <w:szCs w:val="28"/>
        </w:rPr>
        <w:t>муниципальных</w:t>
      </w:r>
      <w:r w:rsidRPr="007E1E54">
        <w:rPr>
          <w:sz w:val="28"/>
          <w:szCs w:val="28"/>
        </w:rPr>
        <w:t xml:space="preserve"> программ осуществляется исходя </w:t>
      </w:r>
      <w:r>
        <w:rPr>
          <w:sz w:val="28"/>
          <w:szCs w:val="28"/>
        </w:rPr>
        <w:br/>
      </w:r>
      <w:r w:rsidRPr="007E1E54">
        <w:rPr>
          <w:sz w:val="28"/>
          <w:szCs w:val="28"/>
        </w:rPr>
        <w:t>из целей</w:t>
      </w:r>
      <w:r w:rsidRPr="00FD71B2">
        <w:rPr>
          <w:sz w:val="28"/>
          <w:szCs w:val="28"/>
        </w:rPr>
        <w:t xml:space="preserve"> и задач социально-экономического развития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CD21A8" w:rsidRPr="00FD71B2" w:rsidRDefault="00CD21A8" w:rsidP="00376AA1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также учитываются цели, задачи и мероприятия </w:t>
      </w:r>
      <w:r>
        <w:rPr>
          <w:sz w:val="28"/>
          <w:szCs w:val="28"/>
        </w:rPr>
        <w:t xml:space="preserve">региональных </w:t>
      </w:r>
      <w:r w:rsidRPr="00FD71B2">
        <w:rPr>
          <w:sz w:val="28"/>
          <w:szCs w:val="28"/>
        </w:rPr>
        <w:t>приоритетных проектов</w:t>
      </w:r>
      <w:r>
        <w:rPr>
          <w:sz w:val="28"/>
          <w:szCs w:val="28"/>
        </w:rPr>
        <w:t xml:space="preserve"> (программ)</w:t>
      </w:r>
      <w:r w:rsidRPr="00FD71B2">
        <w:rPr>
          <w:sz w:val="28"/>
          <w:szCs w:val="28"/>
        </w:rPr>
        <w:t>, реализуемых в соответствующих сферах.</w:t>
      </w:r>
    </w:p>
    <w:p w:rsidR="00CD21A8" w:rsidRPr="00FD71B2" w:rsidRDefault="00CD21A8" w:rsidP="00376AA1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Значения целевых показателей (индикаторов)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 w:rsidRPr="00FD71B2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FD71B2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>
        <w:rPr>
          <w:sz w:val="28"/>
          <w:szCs w:val="28"/>
        </w:rPr>
        <w:t>Морозовского района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2.3</w:t>
      </w:r>
      <w:r>
        <w:rPr>
          <w:sz w:val="28"/>
          <w:szCs w:val="28"/>
        </w:rPr>
        <w:t xml:space="preserve"> Муниципальная</w:t>
      </w:r>
      <w:r w:rsidRPr="00FD71B2">
        <w:rPr>
          <w:sz w:val="28"/>
          <w:szCs w:val="28"/>
        </w:rPr>
        <w:t xml:space="preserve"> программа содержит:</w:t>
      </w:r>
    </w:p>
    <w:p w:rsidR="00CD21A8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муниципальной </w:t>
      </w:r>
      <w:r w:rsidRPr="00FD71B2">
        <w:rPr>
          <w:spacing w:val="-4"/>
          <w:sz w:val="28"/>
          <w:szCs w:val="28"/>
        </w:rPr>
        <w:t xml:space="preserve"> программы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pacing w:val="-4"/>
          <w:sz w:val="28"/>
          <w:szCs w:val="28"/>
        </w:rPr>
        <w:t xml:space="preserve"> по форме согласно</w:t>
      </w:r>
      <w:r w:rsidRPr="00FD71B2">
        <w:rPr>
          <w:sz w:val="28"/>
          <w:szCs w:val="28"/>
        </w:rPr>
        <w:t xml:space="preserve"> приложению №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>1 к настоящему Порядку;</w:t>
      </w:r>
    </w:p>
    <w:p w:rsidR="00CD21A8" w:rsidRPr="00E64CD5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паспорта подпрограмм по форме аналогично паспорту </w:t>
      </w:r>
      <w:r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программы, за исключением </w:t>
      </w:r>
      <w:r>
        <w:rPr>
          <w:sz w:val="28"/>
          <w:szCs w:val="28"/>
        </w:rPr>
        <w:t>подразделов</w:t>
      </w:r>
      <w:r w:rsidRPr="00E64CD5">
        <w:rPr>
          <w:sz w:val="28"/>
          <w:szCs w:val="28"/>
        </w:rPr>
        <w:t xml:space="preserve"> «соисполнитель» и «подпрограммы», которые в паспорт</w:t>
      </w:r>
      <w:r>
        <w:rPr>
          <w:sz w:val="28"/>
          <w:szCs w:val="28"/>
        </w:rPr>
        <w:t>ах</w:t>
      </w:r>
      <w:r w:rsidRPr="00E64CD5">
        <w:rPr>
          <w:sz w:val="28"/>
          <w:szCs w:val="28"/>
        </w:rPr>
        <w:t xml:space="preserve"> подпрограмм отсутствуют;</w:t>
      </w:r>
    </w:p>
    <w:p w:rsidR="00CD21A8" w:rsidRPr="00FD71B2" w:rsidRDefault="00CD21A8" w:rsidP="00376AA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 w:rsidRPr="00FD71B2">
        <w:rPr>
          <w:rFonts w:ascii="Times New Roman" w:hAnsi="Times New Roman"/>
          <w:sz w:val="28"/>
          <w:szCs w:val="28"/>
        </w:rPr>
        <w:t>общую характеристику участия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D71B2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FD71B2">
        <w:rPr>
          <w:rFonts w:ascii="Times New Roman" w:hAnsi="Times New Roman"/>
          <w:sz w:val="28"/>
          <w:szCs w:val="28"/>
        </w:rPr>
        <w:t xml:space="preserve"> 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71B2">
        <w:rPr>
          <w:rFonts w:ascii="Times New Roman" w:hAnsi="Times New Roman"/>
          <w:sz w:val="28"/>
          <w:szCs w:val="28"/>
        </w:rPr>
        <w:t xml:space="preserve"> программы</w:t>
      </w:r>
      <w:r w:rsidRPr="00FD71B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перечень основных мероприятий подпрограмм, мероприятий ведомственных</w:t>
      </w:r>
      <w:r w:rsidRPr="00FD71B2">
        <w:rPr>
          <w:sz w:val="28"/>
          <w:szCs w:val="28"/>
        </w:rPr>
        <w:t xml:space="preserve"> целевых программ с указанием сроков их реализации и ожидаемых результатов;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FD71B2">
        <w:rPr>
          <w:sz w:val="28"/>
          <w:szCs w:val="28"/>
        </w:rPr>
        <w:t xml:space="preserve">перечни инвестиционных </w:t>
      </w:r>
      <w:r w:rsidRPr="00FD71B2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D71B2">
        <w:rPr>
          <w:sz w:val="28"/>
          <w:szCs w:val="28"/>
        </w:rPr>
        <w:t xml:space="preserve"> в </w:t>
      </w:r>
      <w:r>
        <w:rPr>
          <w:sz w:val="28"/>
          <w:szCs w:val="28"/>
        </w:rPr>
        <w:t>муниципальной собственности</w:t>
      </w:r>
      <w:r w:rsidRPr="00FD71B2">
        <w:rPr>
          <w:sz w:val="28"/>
          <w:szCs w:val="28"/>
        </w:rPr>
        <w:t>);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с расшифровкой плановых значений по годам ее реализации, а также сведения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CD21A8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информацию по ресурсному обеспечению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аммы за счет средств </w:t>
      </w:r>
      <w:r w:rsidRPr="00FD71B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безвозмездных поступлений </w:t>
      </w:r>
      <w:r>
        <w:rPr>
          <w:sz w:val="28"/>
          <w:szCs w:val="28"/>
        </w:rPr>
        <w:t>из</w:t>
      </w:r>
      <w:r w:rsidRPr="00FD71B2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FD71B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FD71B2">
        <w:rPr>
          <w:sz w:val="28"/>
          <w:szCs w:val="28"/>
        </w:rPr>
        <w:t>, средств местных бюджетов и внебюджетных 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10735">
        <w:rPr>
          <w:sz w:val="28"/>
          <w:szCs w:val="28"/>
        </w:rPr>
        <w:t>(с расшифровкой по подпрограммам, основным мероприятиям подпрограмм, мероприятиям ведомственных целевых программ, главным распорядителям средств бюджета</w:t>
      </w:r>
      <w:r>
        <w:rPr>
          <w:sz w:val="28"/>
          <w:szCs w:val="28"/>
        </w:rPr>
        <w:t xml:space="preserve"> сельского поселения</w:t>
      </w:r>
      <w:r w:rsidRPr="00B10735">
        <w:rPr>
          <w:sz w:val="28"/>
          <w:szCs w:val="28"/>
        </w:rPr>
        <w:t xml:space="preserve">, а также по годам реализации </w:t>
      </w:r>
      <w:r>
        <w:rPr>
          <w:sz w:val="28"/>
          <w:szCs w:val="28"/>
        </w:rPr>
        <w:t>муниципальной</w:t>
      </w:r>
      <w:r w:rsidRPr="00B10735">
        <w:rPr>
          <w:sz w:val="28"/>
          <w:szCs w:val="28"/>
        </w:rPr>
        <w:t xml:space="preserve"> программы);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4CD5">
        <w:rPr>
          <w:sz w:val="28"/>
          <w:szCs w:val="28"/>
        </w:rPr>
        <w:t xml:space="preserve">и иных инструментов для достижения цели и (или) конечных результатов </w:t>
      </w:r>
      <w:r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с финансовой оценкой по этапам ее реализации </w:t>
      </w:r>
      <w:r>
        <w:rPr>
          <w:sz w:val="28"/>
          <w:szCs w:val="28"/>
        </w:rPr>
        <w:br/>
      </w:r>
      <w:r w:rsidRPr="00E64CD5">
        <w:rPr>
          <w:sz w:val="28"/>
          <w:szCs w:val="28"/>
        </w:rPr>
        <w:t>(в случае их использования);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за счет внебюджетных источников финансирования).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2.4. Целевые индикаторы и показатели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также: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и основных задач, на решение которых направлена реализация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иметь количественное значение;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E1E54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FD71B2">
        <w:rPr>
          <w:sz w:val="28"/>
          <w:szCs w:val="28"/>
        </w:rPr>
        <w:t xml:space="preserve"> рекомендациями по разработке и реализации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>, которые утверждаются министерством экономического развития Ростовской области по согласованию с министерством финансов Ростовской области (далее – методические рекомендации).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2.5. В перечень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определяются на основе данных статистического наблюдения;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установлены действующим законодательством.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2.6. В случае, если </w:t>
      </w:r>
      <w:r>
        <w:rPr>
          <w:sz w:val="28"/>
          <w:szCs w:val="28"/>
        </w:rPr>
        <w:t>муниципальная</w:t>
      </w:r>
      <w:r w:rsidRPr="00FD71B2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состава и значений целевых показателей и индикаторов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характеризующих достижение конечных результатов по этапам ее реализации по муниципальн</w:t>
      </w:r>
      <w:r>
        <w:rPr>
          <w:sz w:val="28"/>
          <w:szCs w:val="28"/>
        </w:rPr>
        <w:t>ому</w:t>
      </w:r>
      <w:r w:rsidRPr="00FD71B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FD71B2">
        <w:rPr>
          <w:sz w:val="28"/>
          <w:szCs w:val="28"/>
        </w:rPr>
        <w:t>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обоснование мер по координации деятельности </w:t>
      </w:r>
      <w:r>
        <w:rPr>
          <w:sz w:val="28"/>
          <w:szCs w:val="28"/>
        </w:rPr>
        <w:t xml:space="preserve">Администрации Грузиновского сельского поселения </w:t>
      </w:r>
      <w:r w:rsidRPr="00FD71B2">
        <w:rPr>
          <w:sz w:val="28"/>
          <w:szCs w:val="28"/>
        </w:rPr>
        <w:t xml:space="preserve"> для достижения целей и конечных результатов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том числе путем реализации соответствующих муниципальных программ;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объем расходов бюджет</w:t>
      </w:r>
      <w:r>
        <w:rPr>
          <w:spacing w:val="-6"/>
          <w:sz w:val="28"/>
          <w:szCs w:val="28"/>
        </w:rPr>
        <w:t xml:space="preserve">а </w:t>
      </w:r>
      <w:r w:rsidRPr="00FD71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2.7. Перечни инвестиционных проектов (объекты строительства, реконструкции, капитального ремонта, находящиеся 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, на срок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формируются при условии наличия  </w:t>
      </w:r>
      <w:r w:rsidRPr="00FD71B2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FD71B2">
        <w:rPr>
          <w:sz w:val="28"/>
          <w:szCs w:val="28"/>
        </w:rPr>
        <w:t xml:space="preserve"> (негосударственной) экспертизы или при наличии 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CD21A8" w:rsidRDefault="00CD21A8" w:rsidP="00376AA1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D71B2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FD71B2">
        <w:rPr>
          <w:sz w:val="28"/>
          <w:szCs w:val="28"/>
        </w:rPr>
        <w:t xml:space="preserve"> капитального ремонта, находящиеся 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на очередной год формируются при условии наличия проектной (сметной) документации </w:t>
      </w:r>
      <w:r w:rsidRPr="007E1E54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CD21A8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CD21A8" w:rsidRPr="00FD71B2" w:rsidRDefault="00CD21A8" w:rsidP="00376AA1">
      <w:pPr>
        <w:widowControl w:val="0"/>
        <w:shd w:val="clear" w:color="auto" w:fill="FFFFFF"/>
        <w:rPr>
          <w:sz w:val="28"/>
          <w:lang/>
        </w:rPr>
      </w:pPr>
    </w:p>
    <w:p w:rsidR="00CD21A8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3.1. Разработка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на основании </w:t>
      </w:r>
      <w:r w:rsidRPr="00FD71B2">
        <w:rPr>
          <w:spacing w:val="-4"/>
          <w:sz w:val="28"/>
          <w:szCs w:val="28"/>
        </w:rPr>
        <w:t xml:space="preserve">перечня </w:t>
      </w:r>
      <w:r>
        <w:rPr>
          <w:spacing w:val="-4"/>
          <w:sz w:val="28"/>
          <w:szCs w:val="28"/>
        </w:rPr>
        <w:t>муниципальных</w:t>
      </w:r>
      <w:r w:rsidRPr="00FD71B2">
        <w:rPr>
          <w:spacing w:val="-4"/>
          <w:sz w:val="28"/>
          <w:szCs w:val="28"/>
        </w:rPr>
        <w:t xml:space="preserve"> программ, утверждаемого распоряжением </w:t>
      </w:r>
      <w:r>
        <w:rPr>
          <w:spacing w:val="-4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  <w:r w:rsidRPr="00FD71B2">
        <w:rPr>
          <w:sz w:val="28"/>
          <w:szCs w:val="28"/>
        </w:rPr>
        <w:t xml:space="preserve">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государственных программ формируется в соответствии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приоритетами социально-экономической политики, определенными стратегией социально-экономического развития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3.2. Перечень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содержит: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наименования ответственных исполнителей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основные направления реализации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3.3. Внесение изменений в перечень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ответственным исполнителем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месячный срок со дня принятия </w:t>
      </w:r>
      <w:r>
        <w:rPr>
          <w:sz w:val="28"/>
          <w:szCs w:val="28"/>
        </w:rPr>
        <w:t>Администрацией Грузиновского сельского поселения</w:t>
      </w:r>
      <w:r w:rsidRPr="00FD71B2">
        <w:rPr>
          <w:sz w:val="28"/>
          <w:szCs w:val="28"/>
        </w:rPr>
        <w:t xml:space="preserve"> решения о целесообразности разработки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но не позднее 1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>июля текущего финансового года.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3.4. Оценка планируемой эффективности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целях определения планируемого вклада результатов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социально-экономическое развитие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.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3.5. Обязательным условием оценки планируемой эффективности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основных мероприятий подпрограмм, мероприятий ведомственных целевых программ в установленные сроки.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с методическими рекомендациями, применяются: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экономическое развитие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 xml:space="preserve">в целом, оценку влияния ожидаемых результатов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программы на различные сферы экономики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 xml:space="preserve"> программы, так и косвенные (внешние) эффекты;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7E1E54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FD71B2">
        <w:rPr>
          <w:sz w:val="28"/>
          <w:szCs w:val="28"/>
        </w:rPr>
        <w:t>объема средств</w:t>
      </w:r>
      <w:r>
        <w:rPr>
          <w:sz w:val="28"/>
          <w:szCs w:val="28"/>
        </w:rPr>
        <w:t>,</w:t>
      </w:r>
      <w:r w:rsidRPr="007E1E54">
        <w:rPr>
          <w:spacing w:val="-4"/>
          <w:sz w:val="28"/>
          <w:szCs w:val="28"/>
        </w:rPr>
        <w:t xml:space="preserve"> определенного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программой.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3.6. Разработка проекта </w:t>
      </w:r>
      <w:r>
        <w:rPr>
          <w:sz w:val="28"/>
          <w:szCs w:val="28"/>
        </w:rPr>
        <w:t>муниципально</w:t>
      </w:r>
      <w:r w:rsidRPr="00FD71B2">
        <w:rPr>
          <w:sz w:val="28"/>
          <w:szCs w:val="28"/>
        </w:rPr>
        <w:t xml:space="preserve">й программы производится ответственным исполнителем совместно с соисполнителями и участниками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в соответствии с методическими рекомендациями.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3.7. Проект постановления </w:t>
      </w:r>
      <w:r>
        <w:rPr>
          <w:sz w:val="28"/>
          <w:szCs w:val="28"/>
        </w:rPr>
        <w:t>Администрации 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>
        <w:rPr>
          <w:sz w:val="28"/>
          <w:szCs w:val="28"/>
        </w:rPr>
        <w:t xml:space="preserve">муниципальной программы, </w:t>
      </w:r>
      <w:r w:rsidRPr="00FD71B2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на утверждение</w:t>
      </w:r>
      <w:r w:rsidRPr="00FD71B2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>
        <w:rPr>
          <w:rFonts w:ascii="Times New Roman" w:hAnsi="Times New Roman"/>
          <w:b w:val="0"/>
          <w:spacing w:val="0"/>
          <w:szCs w:val="28"/>
        </w:rPr>
        <w:t xml:space="preserve">муниципальных 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CD21A8" w:rsidRPr="00FD71B2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4.1. Финансовое обеспечение реализации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за счет средств бюджета</w:t>
      </w:r>
      <w:r>
        <w:rPr>
          <w:sz w:val="28"/>
          <w:szCs w:val="28"/>
        </w:rPr>
        <w:t xml:space="preserve"> сельского поселения. Кроме того, ф</w:t>
      </w:r>
      <w:r w:rsidRPr="00FD71B2">
        <w:rPr>
          <w:sz w:val="28"/>
          <w:szCs w:val="28"/>
        </w:rPr>
        <w:t>инансовое обеспечение реализации государственных программ может осуществляться за счет средств федерального бюджета</w:t>
      </w:r>
      <w:r>
        <w:rPr>
          <w:sz w:val="28"/>
          <w:szCs w:val="28"/>
        </w:rPr>
        <w:t>, областного бюджета</w:t>
      </w:r>
      <w:r w:rsidRPr="00FD71B2">
        <w:rPr>
          <w:sz w:val="28"/>
          <w:szCs w:val="28"/>
        </w:rPr>
        <w:t xml:space="preserve">, местных бюджетов и внебюджетных источников.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утверждается </w:t>
      </w:r>
      <w:r>
        <w:rPr>
          <w:sz w:val="28"/>
          <w:szCs w:val="28"/>
        </w:rPr>
        <w:t xml:space="preserve">решение Собрания депутатов Грузиновского сельского поселения о бюджете сельского поселения </w:t>
      </w:r>
      <w:r w:rsidRPr="00FD71B2">
        <w:rPr>
          <w:sz w:val="28"/>
          <w:szCs w:val="28"/>
        </w:rPr>
        <w:t xml:space="preserve"> на очередной финансовый год и плановый период по соответствующей каждой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ц</w:t>
      </w:r>
      <w:r>
        <w:rPr>
          <w:sz w:val="28"/>
          <w:szCs w:val="28"/>
        </w:rPr>
        <w:t>елевой статье расходов</w:t>
      </w:r>
      <w:r w:rsidRPr="00FD71B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в соответствии с утвердившим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нормативным правовым актом</w:t>
      </w:r>
      <w:r>
        <w:rPr>
          <w:sz w:val="28"/>
          <w:szCs w:val="28"/>
        </w:rPr>
        <w:t xml:space="preserve"> Администрации 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.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4"/>
          <w:sz w:val="28"/>
          <w:szCs w:val="28"/>
        </w:rPr>
        <w:t>4.2.</w:t>
      </w:r>
      <w:r>
        <w:rPr>
          <w:spacing w:val="-4"/>
          <w:sz w:val="28"/>
          <w:szCs w:val="28"/>
        </w:rPr>
        <w:t> </w:t>
      </w:r>
      <w:r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программы, предлагаемые к реализации начиная с очередного финансового года, а также изменения в ранее утвержденные </w:t>
      </w:r>
      <w:r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FD71B2">
        <w:rPr>
          <w:sz w:val="28"/>
          <w:szCs w:val="28"/>
        </w:rPr>
        <w:t xml:space="preserve">на очередной финансовый год и плановый период подлежат утверждению </w:t>
      </w:r>
      <w:r>
        <w:rPr>
          <w:sz w:val="28"/>
          <w:szCs w:val="28"/>
        </w:rPr>
        <w:t>Администрацией 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 не позднее 10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года.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4.3.</w:t>
      </w:r>
      <w:r>
        <w:rPr>
          <w:sz w:val="28"/>
          <w:szCs w:val="28"/>
        </w:rPr>
        <w:t> Муниципальные</w:t>
      </w:r>
      <w:r w:rsidRPr="00FD71B2">
        <w:rPr>
          <w:sz w:val="28"/>
          <w:szCs w:val="28"/>
        </w:rPr>
        <w:t xml:space="preserve"> программы подлежат приведению в соответствие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Собрания депутатов Грузиновского сельского поселения о бюджете сельского поселения</w:t>
      </w:r>
      <w:r w:rsidRPr="00FD71B2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и на плановый период в сроки, установленные Бюджетным кодексом Российской Федерации.</w:t>
      </w:r>
    </w:p>
    <w:p w:rsidR="00CD21A8" w:rsidRPr="00FD71B2" w:rsidRDefault="00CD21A8" w:rsidP="00376AA1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4.4.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 xml:space="preserve">муниципальных </w:t>
      </w:r>
      <w:r w:rsidRPr="00FD71B2">
        <w:rPr>
          <w:sz w:val="28"/>
          <w:szCs w:val="28"/>
        </w:rPr>
        <w:t xml:space="preserve">программ в месячный срок со дня вступления в силу </w:t>
      </w:r>
      <w:r>
        <w:rPr>
          <w:sz w:val="28"/>
          <w:szCs w:val="28"/>
        </w:rPr>
        <w:t>решения Собрания депутатов Грузиновского сельского поселения</w:t>
      </w:r>
      <w:r w:rsidRPr="00FD71B2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решение Собрания депутатов Грузиновского сельского поселения о </w:t>
      </w:r>
      <w:r w:rsidRPr="00FD71B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сельского поселения </w:t>
      </w:r>
      <w:r w:rsidRPr="00FD71B2">
        <w:rPr>
          <w:sz w:val="28"/>
          <w:szCs w:val="28"/>
        </w:rPr>
        <w:t xml:space="preserve">на текущий финансовый год и на плановый период </w:t>
      </w:r>
      <w:r w:rsidRPr="00E64CD5">
        <w:rPr>
          <w:sz w:val="28"/>
          <w:szCs w:val="28"/>
        </w:rPr>
        <w:t xml:space="preserve">подготавливают </w:t>
      </w:r>
      <w:r>
        <w:rPr>
          <w:sz w:val="28"/>
          <w:szCs w:val="28"/>
        </w:rPr>
        <w:t>в соответствии с</w:t>
      </w:r>
      <w:r w:rsidRPr="00E64CD5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>Администрации Грузинов</w:t>
      </w:r>
      <w:r w:rsidRPr="00E9561F">
        <w:rPr>
          <w:sz w:val="28"/>
          <w:szCs w:val="28"/>
        </w:rPr>
        <w:t>ского сельского поселения</w:t>
      </w:r>
      <w:r w:rsidRPr="00FD71B2">
        <w:rPr>
          <w:sz w:val="28"/>
          <w:szCs w:val="28"/>
        </w:rPr>
        <w:t xml:space="preserve"> проекты постановлений </w:t>
      </w:r>
      <w:r>
        <w:rPr>
          <w:sz w:val="28"/>
          <w:szCs w:val="28"/>
        </w:rPr>
        <w:t>Администрации Грузинов</w:t>
      </w:r>
      <w:r w:rsidRPr="00E9561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 внесении</w:t>
      </w:r>
      <w:r w:rsidRPr="003F7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изменений в муниципальные программы, </w:t>
      </w:r>
      <w:r w:rsidRPr="00FD71B2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должны быть приведены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решением Собрания депутатов Грузиновского сельского поселения</w:t>
      </w:r>
      <w:r w:rsidRPr="00FD71B2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решение Собрания депутатов Грузиновского сельского поселения о </w:t>
      </w:r>
      <w:r w:rsidRPr="00FD71B2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сельского поселения</w:t>
      </w:r>
      <w:r w:rsidRPr="00FD71B2">
        <w:rPr>
          <w:sz w:val="28"/>
          <w:szCs w:val="28"/>
        </w:rPr>
        <w:t xml:space="preserve"> на текущий финансовый год и на плано</w:t>
      </w:r>
      <w:r>
        <w:rPr>
          <w:sz w:val="28"/>
          <w:szCs w:val="28"/>
        </w:rPr>
        <w:t>вый период не </w:t>
      </w:r>
      <w:r w:rsidRPr="00FD71B2">
        <w:rPr>
          <w:sz w:val="28"/>
          <w:szCs w:val="28"/>
        </w:rPr>
        <w:t>позднее 31 декабря текущего года.</w:t>
      </w: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CD21A8" w:rsidRPr="00FD71B2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5.1.  </w:t>
      </w:r>
      <w:r>
        <w:rPr>
          <w:sz w:val="28"/>
          <w:szCs w:val="28"/>
        </w:rPr>
        <w:t>О</w:t>
      </w:r>
      <w:r w:rsidRPr="00FD71B2">
        <w:rPr>
          <w:sz w:val="28"/>
          <w:szCs w:val="28"/>
        </w:rPr>
        <w:t>тветственны</w:t>
      </w:r>
      <w:r>
        <w:rPr>
          <w:sz w:val="28"/>
          <w:szCs w:val="28"/>
        </w:rPr>
        <w:t>й</w:t>
      </w:r>
      <w:r w:rsidRPr="00FD71B2">
        <w:rPr>
          <w:sz w:val="28"/>
          <w:szCs w:val="28"/>
        </w:rPr>
        <w:t xml:space="preserve"> исполните</w:t>
      </w:r>
      <w:r>
        <w:rPr>
          <w:sz w:val="28"/>
          <w:szCs w:val="28"/>
        </w:rPr>
        <w:t xml:space="preserve">ль муниципальной программы, </w:t>
      </w:r>
      <w:r w:rsidRPr="00FD71B2">
        <w:rPr>
          <w:sz w:val="28"/>
          <w:szCs w:val="28"/>
        </w:rPr>
        <w:t xml:space="preserve">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CD21A8" w:rsidRPr="00E64CD5" w:rsidRDefault="00CD21A8" w:rsidP="00376AA1">
      <w:pPr>
        <w:widowControl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нормативным правовым актом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E64CD5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FD71B2">
        <w:rPr>
          <w:sz w:val="28"/>
          <w:szCs w:val="28"/>
        </w:rPr>
        <w:t xml:space="preserve">, </w:t>
      </w:r>
      <w:r w:rsidRPr="00FD71B2">
        <w:rPr>
          <w:spacing w:val="-4"/>
          <w:sz w:val="28"/>
          <w:szCs w:val="28"/>
        </w:rPr>
        <w:t xml:space="preserve">определенного соисполнителем </w:t>
      </w:r>
      <w:r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несет персональную</w:t>
      </w:r>
      <w:r w:rsidRPr="00FD71B2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</w:t>
      </w:r>
      <w:r w:rsidRPr="00FD71B2">
        <w:rPr>
          <w:sz w:val="28"/>
          <w:szCs w:val="28"/>
        </w:rPr>
        <w:t xml:space="preserve">, определенные участниками </w:t>
      </w:r>
      <w:r>
        <w:rPr>
          <w:spacing w:val="-4"/>
          <w:sz w:val="28"/>
          <w:szCs w:val="28"/>
        </w:rPr>
        <w:t>муниципальной</w:t>
      </w:r>
      <w:r w:rsidRPr="007E1E54">
        <w:rPr>
          <w:spacing w:val="-4"/>
          <w:sz w:val="28"/>
          <w:szCs w:val="28"/>
        </w:rPr>
        <w:t xml:space="preserve"> программы, несут персональную ответственность за реализацию</w:t>
      </w:r>
      <w:r w:rsidRPr="00FD71B2">
        <w:rPr>
          <w:spacing w:val="-6"/>
          <w:sz w:val="28"/>
          <w:szCs w:val="28"/>
        </w:rPr>
        <w:t xml:space="preserve"> </w:t>
      </w:r>
      <w:r w:rsidRPr="007E1E54">
        <w:rPr>
          <w:sz w:val="28"/>
          <w:szCs w:val="28"/>
          <w:shd w:val="clear" w:color="auto" w:fill="FFFFFF"/>
        </w:rPr>
        <w:t>основного</w:t>
      </w:r>
      <w:r w:rsidRPr="007E1E54">
        <w:rPr>
          <w:sz w:val="28"/>
          <w:szCs w:val="28"/>
        </w:rPr>
        <w:t xml:space="preserve"> мероприятия подпрограммы, мероприятия ведомственной целевой программы и использование </w:t>
      </w:r>
      <w:r w:rsidRPr="00FD71B2">
        <w:rPr>
          <w:sz w:val="28"/>
          <w:szCs w:val="28"/>
        </w:rPr>
        <w:t>выделяемых на их выполнение финансовых средств.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5.2.</w:t>
      </w:r>
      <w:r>
        <w:rPr>
          <w:sz w:val="28"/>
          <w:szCs w:val="28"/>
          <w:lang w:eastAsia="en-US"/>
        </w:rPr>
        <w:t> </w:t>
      </w:r>
      <w:r w:rsidRPr="00FD71B2">
        <w:rPr>
          <w:sz w:val="28"/>
          <w:szCs w:val="28"/>
          <w:lang w:eastAsia="en-US"/>
        </w:rPr>
        <w:t xml:space="preserve">Ответственный исполнитель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выносит проект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Проект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подлежит одновременному размещению на официальном сайте ответственного исполнителя, в информационно-телекоммуникационной сети «Интернет» с указанием</w:t>
      </w:r>
      <w:r>
        <w:rPr>
          <w:sz w:val="28"/>
          <w:szCs w:val="28"/>
          <w:lang w:eastAsia="en-US"/>
        </w:rPr>
        <w:t>:</w:t>
      </w:r>
      <w:r w:rsidRPr="00FD71B2">
        <w:rPr>
          <w:sz w:val="28"/>
          <w:szCs w:val="28"/>
          <w:lang w:eastAsia="en-US"/>
        </w:rPr>
        <w:t xml:space="preserve"> ответственного исполнителя, наименования проекта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программы, проекта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  <w:lang w:eastAsia="en-US"/>
        </w:rPr>
        <w:t xml:space="preserve">проекта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на</w:t>
      </w:r>
      <w:r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  <w:lang w:eastAsia="en-US"/>
        </w:rPr>
        <w:t>официальном сайте</w:t>
      </w:r>
      <w:r w:rsidRPr="00FD71B2">
        <w:rPr>
          <w:sz w:val="28"/>
          <w:szCs w:val="28"/>
        </w:rPr>
        <w:t xml:space="preserve"> ответственного исполнителя и</w:t>
      </w:r>
      <w:r w:rsidRPr="00FD71B2">
        <w:rPr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программы, который дорабатывает проект новой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  <w:lang w:eastAsia="en-US"/>
        </w:rPr>
        <w:t>поступивших в ходе общественного обсуждения.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5.</w:t>
      </w:r>
      <w:r>
        <w:rPr>
          <w:spacing w:val="-6"/>
          <w:sz w:val="28"/>
          <w:szCs w:val="28"/>
        </w:rPr>
        <w:t>3</w:t>
      </w:r>
      <w:r w:rsidRPr="00FD71B2">
        <w:rPr>
          <w:spacing w:val="-6"/>
          <w:sz w:val="28"/>
          <w:szCs w:val="28"/>
        </w:rPr>
        <w:t xml:space="preserve">. Реализация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осуществляется в соответствии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планом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с указанием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их сроков и ожидаемых результатов.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при разработке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 случае наличия 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собственности.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План реализации утверждается правовым актом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 xml:space="preserve"> – ответственного исполнителя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не позднее 10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рабочих дней со дня утверждения постановлением </w:t>
      </w:r>
      <w:r>
        <w:rPr>
          <w:sz w:val="28"/>
          <w:szCs w:val="28"/>
        </w:rPr>
        <w:t xml:space="preserve">Администрации Грузиновского сельского поселения муниципальной </w:t>
      </w:r>
      <w:r w:rsidRPr="00FD71B2">
        <w:rPr>
          <w:sz w:val="28"/>
          <w:szCs w:val="28"/>
        </w:rPr>
        <w:t xml:space="preserve"> программы и далее ежегодно, не позднее 30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>декабря текущего финансового года.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 xml:space="preserve">В случае принятия решения ответственным исполнителем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согласованию с соисполнителями и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о внесении изменений в план реализации, не влияющих на параметры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изменения в план вносятся и утверждаются не позднее 5 рабочих дней со дня принятия решения.</w:t>
      </w:r>
    </w:p>
    <w:p w:rsidR="00CD21A8" w:rsidRPr="007E1E54" w:rsidRDefault="00CD21A8" w:rsidP="00376AA1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FD71B2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 xml:space="preserve">, ответственным исполнителем которой является </w:t>
      </w:r>
      <w:r>
        <w:rPr>
          <w:sz w:val="28"/>
          <w:szCs w:val="28"/>
        </w:rPr>
        <w:t>Администрация Грузиновского сельского поселения</w:t>
      </w:r>
      <w:r w:rsidRPr="00FD71B2">
        <w:rPr>
          <w:sz w:val="28"/>
          <w:szCs w:val="28"/>
        </w:rPr>
        <w:t xml:space="preserve">, подготавливается </w:t>
      </w:r>
      <w:r w:rsidRPr="007E1E54">
        <w:rPr>
          <w:spacing w:val="-6"/>
          <w:sz w:val="28"/>
          <w:szCs w:val="28"/>
        </w:rPr>
        <w:t xml:space="preserve">в порядке и сроки, установленные Регламентом </w:t>
      </w:r>
      <w:r>
        <w:rPr>
          <w:spacing w:val="-6"/>
          <w:sz w:val="28"/>
          <w:szCs w:val="28"/>
        </w:rPr>
        <w:t>Администрации Грузиновского сельского поселения</w:t>
      </w:r>
      <w:r w:rsidRPr="007E1E54">
        <w:rPr>
          <w:spacing w:val="-6"/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План реализации после его утверждения, внесения изменений не позднее 10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рабочих дней подлежит размещению ответственным исполнителем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на официальном сайте </w:t>
      </w:r>
      <w:r>
        <w:rPr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D71B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D71B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осуществляется </w:t>
      </w:r>
      <w:r>
        <w:rPr>
          <w:sz w:val="28"/>
          <w:szCs w:val="28"/>
        </w:rPr>
        <w:t>Администрацией Грузиновского сельского поселения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FD71B2">
        <w:rPr>
          <w:sz w:val="28"/>
          <w:szCs w:val="28"/>
        </w:rPr>
        <w:t xml:space="preserve">. Оперативный контроль за исполнением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по итогам полугодия и 9 месяцев осуществляется </w:t>
      </w:r>
      <w:r>
        <w:rPr>
          <w:sz w:val="28"/>
          <w:szCs w:val="28"/>
        </w:rPr>
        <w:t>Администрацией Грузиновского сельского поселения.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CD21A8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076A">
        <w:rPr>
          <w:spacing w:val="-6"/>
          <w:sz w:val="28"/>
          <w:szCs w:val="28"/>
        </w:rPr>
        <w:t>5.</w:t>
      </w:r>
      <w:r>
        <w:rPr>
          <w:spacing w:val="-6"/>
          <w:sz w:val="28"/>
          <w:szCs w:val="28"/>
        </w:rPr>
        <w:t>6</w:t>
      </w:r>
      <w:r w:rsidRPr="0081076A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 </w:t>
      </w:r>
      <w:r w:rsidRPr="0081076A">
        <w:rPr>
          <w:spacing w:val="-6"/>
          <w:sz w:val="28"/>
          <w:szCs w:val="28"/>
        </w:rPr>
        <w:t xml:space="preserve">Ответственный исполнитель </w:t>
      </w:r>
      <w:r>
        <w:rPr>
          <w:spacing w:val="-6"/>
          <w:sz w:val="28"/>
          <w:szCs w:val="28"/>
        </w:rPr>
        <w:t>муниципальной</w:t>
      </w:r>
      <w:r w:rsidRPr="0081076A">
        <w:rPr>
          <w:spacing w:val="-6"/>
          <w:sz w:val="28"/>
          <w:szCs w:val="28"/>
        </w:rPr>
        <w:t xml:space="preserve"> программы подготавливает,</w:t>
      </w:r>
      <w:r w:rsidRPr="00E64CD5">
        <w:rPr>
          <w:sz w:val="28"/>
          <w:szCs w:val="28"/>
        </w:rPr>
        <w:t xml:space="preserve"> согласовывает проект постановления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E64CD5">
        <w:rPr>
          <w:sz w:val="28"/>
          <w:szCs w:val="28"/>
        </w:rPr>
        <w:t xml:space="preserve"> программы за год (далее – годовой отчет) до 20 марта года, следующего за отчетным.</w:t>
      </w:r>
      <w:r w:rsidRPr="00FD71B2">
        <w:rPr>
          <w:sz w:val="28"/>
          <w:szCs w:val="28"/>
        </w:rPr>
        <w:t xml:space="preserve">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FD71B2">
        <w:rPr>
          <w:sz w:val="28"/>
          <w:szCs w:val="28"/>
        </w:rPr>
        <w:t>. </w:t>
      </w:r>
      <w:r w:rsidRPr="00FD71B2">
        <w:rPr>
          <w:sz w:val="28"/>
          <w:szCs w:val="28"/>
          <w:lang w:eastAsia="en-US"/>
        </w:rPr>
        <w:t>Годовой отчет содержит: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076A">
        <w:rPr>
          <w:spacing w:val="-4"/>
          <w:sz w:val="28"/>
          <w:szCs w:val="28"/>
          <w:lang w:eastAsia="en-US"/>
        </w:rPr>
        <w:t>перечень основных мероприятий подпрограмм, мероприятий ведомственных</w:t>
      </w:r>
      <w:r w:rsidRPr="00FD71B2">
        <w:rPr>
          <w:sz w:val="28"/>
          <w:szCs w:val="28"/>
          <w:lang w:eastAsia="en-US"/>
        </w:rPr>
        <w:t xml:space="preserve"> целевых программ, выполненных и не выполненных</w:t>
      </w:r>
      <w:r>
        <w:rPr>
          <w:sz w:val="28"/>
          <w:szCs w:val="28"/>
          <w:lang w:eastAsia="en-US"/>
        </w:rPr>
        <w:t xml:space="preserve"> </w:t>
      </w:r>
      <w:r w:rsidRPr="00FD71B2">
        <w:rPr>
          <w:sz w:val="28"/>
          <w:szCs w:val="28"/>
          <w:lang w:eastAsia="en-US"/>
        </w:rPr>
        <w:t>(с указанием причин) в установленные сроки;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Pr="00FD71B2">
        <w:rPr>
          <w:sz w:val="28"/>
          <w:szCs w:val="28"/>
          <w:lang w:eastAsia="en-US"/>
        </w:rPr>
        <w:br/>
        <w:t>(с указанием причин) в установленные сроки согласно плану реализации;</w:t>
      </w:r>
    </w:p>
    <w:p w:rsidR="00CD21A8" w:rsidRPr="0081076A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81076A">
        <w:rPr>
          <w:spacing w:val="-6"/>
          <w:sz w:val="28"/>
          <w:szCs w:val="28"/>
          <w:lang w:eastAsia="en-US"/>
        </w:rPr>
        <w:t xml:space="preserve">анализ факторов, повлиявших на ход реализации </w:t>
      </w:r>
      <w:r>
        <w:rPr>
          <w:spacing w:val="-6"/>
          <w:sz w:val="28"/>
          <w:szCs w:val="28"/>
          <w:lang w:eastAsia="en-US"/>
        </w:rPr>
        <w:t>муниципальной</w:t>
      </w:r>
      <w:r w:rsidRPr="0081076A">
        <w:rPr>
          <w:spacing w:val="-6"/>
          <w:sz w:val="28"/>
          <w:szCs w:val="28"/>
          <w:lang w:eastAsia="en-US"/>
        </w:rPr>
        <w:t xml:space="preserve"> программы;</w:t>
      </w:r>
    </w:p>
    <w:p w:rsidR="00CD21A8" w:rsidRPr="00E64CD5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D5">
        <w:rPr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>
        <w:rPr>
          <w:sz w:val="28"/>
          <w:szCs w:val="28"/>
          <w:lang w:eastAsia="en-US"/>
        </w:rPr>
        <w:t>муниципальной</w:t>
      </w:r>
      <w:r w:rsidRPr="00E64CD5">
        <w:rPr>
          <w:sz w:val="28"/>
          <w:szCs w:val="28"/>
          <w:lang w:eastAsia="en-US"/>
        </w:rPr>
        <w:t xml:space="preserve"> программы;</w:t>
      </w:r>
    </w:p>
    <w:p w:rsidR="00CD21A8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076A">
        <w:rPr>
          <w:spacing w:val="-6"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>
        <w:rPr>
          <w:spacing w:val="-6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, </w:t>
      </w:r>
      <w:r w:rsidRPr="0093771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муниципальной</w:t>
      </w:r>
      <w:r w:rsidRPr="0093771B">
        <w:rPr>
          <w:sz w:val="28"/>
          <w:szCs w:val="28"/>
        </w:rPr>
        <w:t xml:space="preserve"> программы</w:t>
      </w:r>
      <w:r w:rsidRPr="00FD71B2">
        <w:rPr>
          <w:sz w:val="28"/>
          <w:szCs w:val="28"/>
          <w:lang w:eastAsia="en-US"/>
        </w:rPr>
        <w:t xml:space="preserve">; </w:t>
      </w:r>
    </w:p>
    <w:p w:rsidR="00CD21A8" w:rsidRPr="00143D75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43D75">
        <w:rPr>
          <w:sz w:val="28"/>
          <w:szCs w:val="28"/>
          <w:lang w:eastAsia="en-US"/>
        </w:rPr>
        <w:t xml:space="preserve">информацию о результатах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143D75">
        <w:rPr>
          <w:sz w:val="28"/>
          <w:szCs w:val="28"/>
          <w:lang w:eastAsia="en-US"/>
        </w:rPr>
        <w:t xml:space="preserve"> программы;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предложения по дальнейшей реализации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</w:t>
      </w:r>
      <w:r w:rsidRPr="00FD71B2">
        <w:rPr>
          <w:sz w:val="28"/>
          <w:szCs w:val="28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FD71B2">
        <w:rPr>
          <w:sz w:val="28"/>
          <w:szCs w:val="28"/>
          <w:lang w:eastAsia="en-US"/>
        </w:rPr>
        <w:br/>
        <w:t xml:space="preserve">и корректировке целевых индикаторов и показателей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на текущий финансовый год и плановый период);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FD71B2">
        <w:rPr>
          <w:sz w:val="28"/>
          <w:szCs w:val="28"/>
        </w:rPr>
        <w:t xml:space="preserve"> Оценка эффективности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соответствии с приложением № 2 к настоящему Порядку.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FD71B2">
        <w:rPr>
          <w:sz w:val="28"/>
          <w:szCs w:val="28"/>
        </w:rPr>
        <w:t xml:space="preserve">. По результатам оценки эффективности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Администрацией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</w:t>
      </w:r>
      <w:r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в том числе</w:t>
      </w:r>
      <w:r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FD71B2">
        <w:rPr>
          <w:sz w:val="28"/>
          <w:szCs w:val="28"/>
        </w:rPr>
        <w:t xml:space="preserve">. В случае принятия </w:t>
      </w:r>
      <w:r>
        <w:rPr>
          <w:sz w:val="28"/>
          <w:szCs w:val="28"/>
        </w:rPr>
        <w:t>Администрацией Грузиновского сельского поселения</w:t>
      </w:r>
      <w:r w:rsidRPr="00FD71B2">
        <w:rPr>
          <w:sz w:val="28"/>
          <w:szCs w:val="28"/>
        </w:rPr>
        <w:t xml:space="preserve"> решения о необходимости прекращения или об изменении, начиная с очередного </w:t>
      </w:r>
      <w:r w:rsidRPr="00FD71B2">
        <w:rPr>
          <w:spacing w:val="-4"/>
          <w:sz w:val="28"/>
          <w:szCs w:val="28"/>
        </w:rPr>
        <w:t xml:space="preserve">финансового года, ранее утвержденной </w:t>
      </w:r>
      <w:r>
        <w:rPr>
          <w:spacing w:val="-4"/>
          <w:sz w:val="28"/>
          <w:szCs w:val="28"/>
        </w:rPr>
        <w:t>муниципальной</w:t>
      </w:r>
      <w:r w:rsidRPr="00FD71B2">
        <w:rPr>
          <w:spacing w:val="-4"/>
          <w:sz w:val="28"/>
          <w:szCs w:val="28"/>
        </w:rPr>
        <w:t xml:space="preserve"> программы, в том числе</w:t>
      </w:r>
      <w:r w:rsidRPr="00FD71B2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FD71B2">
        <w:rPr>
          <w:spacing w:val="-6"/>
          <w:sz w:val="28"/>
          <w:szCs w:val="28"/>
        </w:rPr>
        <w:t xml:space="preserve">обеспечение реализации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программы, ответственный исполнитель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месячный срок выносит соответствующий проект постановления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FD71B2">
        <w:rPr>
          <w:sz w:val="28"/>
          <w:szCs w:val="28"/>
        </w:rPr>
        <w:t xml:space="preserve">. Годовой отчет после принятия </w:t>
      </w:r>
      <w:r>
        <w:rPr>
          <w:sz w:val="28"/>
          <w:szCs w:val="28"/>
        </w:rPr>
        <w:t>Администрацией Грузиновского сельского поселения</w:t>
      </w:r>
      <w:r w:rsidRPr="00FD71B2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не позднее 10 рабочих дней на официальном сайте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D71B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FD71B2">
        <w:rPr>
          <w:sz w:val="28"/>
          <w:szCs w:val="28"/>
        </w:rPr>
        <w:t xml:space="preserve">. Внесение изменений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осуществляется </w:t>
      </w:r>
      <w:r w:rsidRPr="00FD71B2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FD71B2">
        <w:rPr>
          <w:sz w:val="28"/>
          <w:szCs w:val="28"/>
        </w:rPr>
        <w:t xml:space="preserve">с ответственным исполнителем) в порядке, установленном Регламентом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в установленном порядке вносят изменения </w:t>
      </w:r>
      <w:r w:rsidRPr="00FD71B2">
        <w:rPr>
          <w:spacing w:val="-6"/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муниципальные</w:t>
      </w:r>
      <w:r w:rsidRPr="00FD71B2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FD71B2">
        <w:rPr>
          <w:sz w:val="28"/>
          <w:szCs w:val="28"/>
        </w:rPr>
        <w:t xml:space="preserve">. В случае внесения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 не позднее 5 рабочих дней со дня утверждения постановлением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D71B2">
        <w:rPr>
          <w:sz w:val="28"/>
          <w:szCs w:val="28"/>
        </w:rPr>
        <w:t xml:space="preserve">. Информация о реализации </w:t>
      </w:r>
      <w:r>
        <w:rPr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 подлежит </w:t>
      </w:r>
      <w:r w:rsidRPr="00143D75">
        <w:rPr>
          <w:spacing w:val="-6"/>
          <w:sz w:val="28"/>
          <w:szCs w:val="28"/>
        </w:rPr>
        <w:t xml:space="preserve">размещению на </w:t>
      </w:r>
      <w:r w:rsidRPr="00143D75">
        <w:rPr>
          <w:spacing w:val="-6"/>
          <w:sz w:val="28"/>
          <w:szCs w:val="28"/>
          <w:lang w:eastAsia="en-US"/>
        </w:rPr>
        <w:t xml:space="preserve">официальных сайтах </w:t>
      </w:r>
      <w:r w:rsidRPr="00143D75">
        <w:rPr>
          <w:spacing w:val="-6"/>
          <w:sz w:val="28"/>
          <w:szCs w:val="28"/>
        </w:rPr>
        <w:t xml:space="preserve">ответственных исполнителей </w:t>
      </w:r>
      <w:r>
        <w:rPr>
          <w:spacing w:val="-6"/>
          <w:sz w:val="28"/>
          <w:szCs w:val="28"/>
        </w:rPr>
        <w:t>муниципальных</w:t>
      </w:r>
      <w:r w:rsidRPr="00FD71B2">
        <w:rPr>
          <w:sz w:val="28"/>
          <w:szCs w:val="28"/>
        </w:rPr>
        <w:t xml:space="preserve"> программ</w:t>
      </w:r>
      <w:r w:rsidRPr="00796D98">
        <w:rPr>
          <w:sz w:val="28"/>
          <w:szCs w:val="28"/>
          <w:lang w:eastAsia="en-US"/>
        </w:rPr>
        <w:t xml:space="preserve"> </w:t>
      </w:r>
      <w:r w:rsidRPr="00FD71B2">
        <w:rPr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sz w:val="28"/>
          <w:szCs w:val="28"/>
          <w:lang w:eastAsia="en-US"/>
        </w:rPr>
        <w:t>«</w:t>
      </w:r>
      <w:r w:rsidRPr="00FD71B2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FD71B2">
        <w:rPr>
          <w:sz w:val="28"/>
          <w:szCs w:val="28"/>
        </w:rPr>
        <w:t xml:space="preserve">. 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при разработке и реализации </w:t>
      </w:r>
      <w:r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CD21A8" w:rsidRPr="00FD71B2" w:rsidRDefault="00CD21A8" w:rsidP="00376AA1">
      <w:pPr>
        <w:widowControl w:val="0"/>
        <w:shd w:val="clear" w:color="auto" w:fill="FFFFFF"/>
        <w:jc w:val="both"/>
        <w:rPr>
          <w:sz w:val="28"/>
          <w:szCs w:val="28"/>
          <w:lang/>
        </w:rPr>
      </w:pP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6.1. Ответственный 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ее согласование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с соисполнителями и внесение в установленном порядке проекта постановления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FD71B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перечень соисполнителей и участников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вносит предложения об изменениях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 и несет ответственность за достижение целевых индикаторов и показателей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>
        <w:rPr>
          <w:sz w:val="28"/>
          <w:szCs w:val="28"/>
        </w:rPr>
        <w:t xml:space="preserve">муниципальной </w:t>
      </w:r>
      <w:r w:rsidRPr="00FD71B2">
        <w:rPr>
          <w:sz w:val="28"/>
          <w:szCs w:val="28"/>
        </w:rPr>
        <w:t>программы) по итогам полугодия, 9 месяцев;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подготавливает отчет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>
        <w:rPr>
          <w:sz w:val="28"/>
          <w:szCs w:val="28"/>
        </w:rPr>
        <w:t>Администрации Грузиновского сельского поселения</w:t>
      </w:r>
      <w:r w:rsidRPr="00143D75">
        <w:rPr>
          <w:spacing w:val="-4"/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Грузиновского сельского</w:t>
      </w:r>
      <w:r w:rsidRPr="00E64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143D75">
        <w:rPr>
          <w:spacing w:val="-4"/>
          <w:sz w:val="28"/>
          <w:szCs w:val="28"/>
        </w:rPr>
        <w:t>об утверждении</w:t>
      </w:r>
      <w:r w:rsidRPr="00FD71B2">
        <w:rPr>
          <w:sz w:val="28"/>
          <w:szCs w:val="28"/>
        </w:rPr>
        <w:t xml:space="preserve"> отчета в соответствии с Регламентом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6.2. Соисполнитель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D71B2">
        <w:rPr>
          <w:spacing w:val="-6"/>
          <w:sz w:val="28"/>
          <w:szCs w:val="28"/>
        </w:rPr>
        <w:t xml:space="preserve">проекта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 с участниками </w:t>
      </w:r>
      <w:r>
        <w:rPr>
          <w:spacing w:val="-6"/>
          <w:sz w:val="28"/>
          <w:szCs w:val="28"/>
        </w:rPr>
        <w:t>муниципальной</w:t>
      </w:r>
      <w:r w:rsidRPr="00FD71B2">
        <w:rPr>
          <w:spacing w:val="-6"/>
          <w:sz w:val="28"/>
          <w:szCs w:val="28"/>
        </w:rPr>
        <w:t xml:space="preserve"> программы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вносит предложения об изменениях в </w:t>
      </w:r>
      <w:r>
        <w:rPr>
          <w:sz w:val="28"/>
          <w:szCs w:val="28"/>
        </w:rPr>
        <w:t>муниципальную</w:t>
      </w:r>
      <w:r w:rsidRPr="00FD71B2">
        <w:rPr>
          <w:sz w:val="28"/>
          <w:szCs w:val="28"/>
        </w:rPr>
        <w:t xml:space="preserve"> программу, согласованные с ответственным исполнителем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программы);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sz w:val="28"/>
          <w:szCs w:val="28"/>
        </w:rPr>
        <w:t>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6.3. Участник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программы: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осуществляет реализацию </w:t>
      </w:r>
      <w:r w:rsidRPr="00FD71B2">
        <w:rPr>
          <w:sz w:val="28"/>
          <w:szCs w:val="28"/>
          <w:shd w:val="clear" w:color="auto" w:fill="FFFFFF"/>
        </w:rPr>
        <w:t>основного</w:t>
      </w:r>
      <w:r w:rsidRPr="00FD71B2">
        <w:rPr>
          <w:sz w:val="28"/>
          <w:szCs w:val="28"/>
        </w:rPr>
        <w:t xml:space="preserve"> мероприятия подпрограммы, мероприятия ведомственной целевой программы, входящих в состав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рамках своей компетенции;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в части </w:t>
      </w:r>
      <w:r w:rsidRPr="00FD71B2">
        <w:rPr>
          <w:sz w:val="28"/>
          <w:szCs w:val="28"/>
          <w:shd w:val="clear" w:color="auto" w:fill="FFFFFF"/>
        </w:rPr>
        <w:t xml:space="preserve">основного </w:t>
      </w:r>
      <w:r w:rsidRPr="00FD71B2">
        <w:rPr>
          <w:sz w:val="28"/>
          <w:szCs w:val="28"/>
        </w:rPr>
        <w:t xml:space="preserve">мероприятия подпрограммы, мероприятия ведомственной целевой программы, входящих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программы, в реализации которых предполагается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его участие;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D71B2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по итогам года;</w:t>
      </w:r>
    </w:p>
    <w:p w:rsidR="00CD21A8" w:rsidRPr="00FD71B2" w:rsidRDefault="00CD21A8" w:rsidP="00376A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43D75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 xml:space="preserve">по заключенным </w:t>
      </w:r>
      <w:r>
        <w:rPr>
          <w:sz w:val="28"/>
          <w:szCs w:val="28"/>
        </w:rPr>
        <w:t>муниципальным</w:t>
      </w:r>
      <w:r w:rsidRPr="00FD71B2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CD21A8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Pr="0081076A" w:rsidRDefault="00CD21A8" w:rsidP="00376AA1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>Приложение № 1</w:t>
      </w:r>
    </w:p>
    <w:p w:rsidR="00CD21A8" w:rsidRPr="0081076A" w:rsidRDefault="00CD21A8" w:rsidP="00376AA1">
      <w:pPr>
        <w:widowControl w:val="0"/>
        <w:shd w:val="clear" w:color="auto" w:fill="FFFFFF"/>
        <w:ind w:left="5670"/>
        <w:jc w:val="center"/>
        <w:rPr>
          <w:rStyle w:val="a"/>
          <w:b w:val="0"/>
          <w:bCs/>
          <w:color w:val="auto"/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к </w:t>
      </w:r>
      <w:r w:rsidRPr="0081076A">
        <w:rPr>
          <w:rStyle w:val="a0"/>
          <w:bCs/>
          <w:color w:val="auto"/>
          <w:szCs w:val="28"/>
        </w:rPr>
        <w:t>Порядку</w:t>
      </w:r>
      <w:r w:rsidRPr="0081076A">
        <w:rPr>
          <w:rStyle w:val="a"/>
          <w:b w:val="0"/>
          <w:bCs/>
          <w:color w:val="auto"/>
          <w:sz w:val="28"/>
          <w:szCs w:val="28"/>
        </w:rPr>
        <w:t xml:space="preserve"> разработки, </w:t>
      </w:r>
    </w:p>
    <w:p w:rsidR="00CD21A8" w:rsidRPr="0081076A" w:rsidRDefault="00CD21A8" w:rsidP="00376AA1">
      <w:pPr>
        <w:widowControl w:val="0"/>
        <w:shd w:val="clear" w:color="auto" w:fill="FFFFFF"/>
        <w:ind w:left="5670"/>
        <w:jc w:val="center"/>
        <w:rPr>
          <w:rStyle w:val="a"/>
          <w:b w:val="0"/>
          <w:bCs/>
          <w:color w:val="auto"/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реализации и оценки </w:t>
      </w:r>
    </w:p>
    <w:p w:rsidR="00CD21A8" w:rsidRPr="0081076A" w:rsidRDefault="00CD21A8" w:rsidP="00376AA1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эффективности </w:t>
      </w:r>
      <w:r>
        <w:rPr>
          <w:rStyle w:val="a"/>
          <w:b w:val="0"/>
          <w:bCs/>
          <w:color w:val="auto"/>
          <w:sz w:val="28"/>
          <w:szCs w:val="28"/>
        </w:rPr>
        <w:t>муниципальных</w:t>
      </w:r>
    </w:p>
    <w:p w:rsidR="00CD21A8" w:rsidRPr="0081076A" w:rsidRDefault="00CD21A8" w:rsidP="00376AA1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программ </w:t>
      </w:r>
      <w:r>
        <w:rPr>
          <w:rStyle w:val="a"/>
          <w:b w:val="0"/>
          <w:bCs/>
          <w:color w:val="auto"/>
          <w:sz w:val="28"/>
          <w:szCs w:val="28"/>
        </w:rPr>
        <w:t>Грузиновского сельского поселения</w:t>
      </w:r>
    </w:p>
    <w:p w:rsidR="00CD21A8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Pr="00FD71B2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FD71B2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CD21A8" w:rsidRPr="00FD71B2" w:rsidRDefault="00CD21A8" w:rsidP="00376AA1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FD71B2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>
        <w:rPr>
          <w:rFonts w:ascii="Times New Roman" w:hAnsi="Times New Roman"/>
          <w:b w:val="0"/>
          <w:spacing w:val="0"/>
          <w:szCs w:val="28"/>
        </w:rPr>
        <w:t>Грузиновского сельского поселения</w:t>
      </w:r>
    </w:p>
    <w:p w:rsidR="00CD21A8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D21A8" w:rsidRPr="00FD71B2" w:rsidRDefault="00CD21A8" w:rsidP="00376AA1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/>
      </w:tblPr>
      <w:tblGrid>
        <w:gridCol w:w="5778"/>
      </w:tblGrid>
      <w:tr w:rsidR="00CD21A8" w:rsidRPr="00FD71B2" w:rsidTr="00143D75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07554F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07554F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widowControl w:val="0"/>
              <w:shd w:val="clear" w:color="auto" w:fill="FFFFFF"/>
              <w:rPr>
                <w:sz w:val="28"/>
              </w:rPr>
            </w:pPr>
            <w:r w:rsidRPr="00FD71B2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D71B2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муниципальной</w:t>
            </w:r>
            <w:r w:rsidRPr="00FD71B2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  <w:tr w:rsidR="00CD21A8" w:rsidRPr="00FD71B2" w:rsidTr="00143D75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CD21A8" w:rsidRPr="00FD71B2" w:rsidRDefault="00CD21A8" w:rsidP="00376AA1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71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Грузиновского сельского поселения</w:t>
            </w:r>
          </w:p>
        </w:tc>
      </w:tr>
    </w:tbl>
    <w:p w:rsidR="00CD21A8" w:rsidRPr="0081076A" w:rsidRDefault="00CD21A8" w:rsidP="00376AA1">
      <w:pPr>
        <w:pageBreakBefore/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>Приложение № 2</w:t>
      </w:r>
    </w:p>
    <w:p w:rsidR="00CD21A8" w:rsidRPr="0081076A" w:rsidRDefault="00CD21A8" w:rsidP="00376AA1">
      <w:pPr>
        <w:widowControl w:val="0"/>
        <w:shd w:val="clear" w:color="auto" w:fill="FFFFFF"/>
        <w:ind w:left="5670"/>
        <w:jc w:val="center"/>
        <w:rPr>
          <w:rStyle w:val="a"/>
          <w:b w:val="0"/>
          <w:bCs/>
          <w:color w:val="auto"/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к </w:t>
      </w:r>
      <w:r w:rsidRPr="0081076A">
        <w:rPr>
          <w:rStyle w:val="a0"/>
          <w:bCs/>
          <w:color w:val="auto"/>
          <w:szCs w:val="28"/>
        </w:rPr>
        <w:t>Порядку</w:t>
      </w:r>
      <w:r w:rsidRPr="0081076A">
        <w:rPr>
          <w:rStyle w:val="a"/>
          <w:b w:val="0"/>
          <w:bCs/>
          <w:color w:val="auto"/>
          <w:sz w:val="28"/>
          <w:szCs w:val="28"/>
        </w:rPr>
        <w:t xml:space="preserve"> разработки, </w:t>
      </w:r>
    </w:p>
    <w:p w:rsidR="00CD21A8" w:rsidRPr="0081076A" w:rsidRDefault="00CD21A8" w:rsidP="00376AA1">
      <w:pPr>
        <w:widowControl w:val="0"/>
        <w:shd w:val="clear" w:color="auto" w:fill="FFFFFF"/>
        <w:ind w:left="5670"/>
        <w:jc w:val="center"/>
        <w:rPr>
          <w:rStyle w:val="a"/>
          <w:b w:val="0"/>
          <w:bCs/>
          <w:color w:val="auto"/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реализации и оценки </w:t>
      </w:r>
    </w:p>
    <w:p w:rsidR="00CD21A8" w:rsidRPr="00FD71B2" w:rsidRDefault="00CD21A8" w:rsidP="0007554F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  <w:r w:rsidRPr="0081076A">
        <w:rPr>
          <w:rStyle w:val="a"/>
          <w:b w:val="0"/>
          <w:bCs/>
          <w:color w:val="auto"/>
          <w:sz w:val="28"/>
          <w:szCs w:val="28"/>
        </w:rPr>
        <w:t xml:space="preserve">эффективности </w:t>
      </w:r>
      <w:r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Грузиновского сельского поселения</w:t>
      </w:r>
    </w:p>
    <w:p w:rsidR="00CD21A8" w:rsidRDefault="00CD21A8" w:rsidP="00376AA1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ПОЛОЖЕНИЕ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об оценке эффективности </w:t>
      </w:r>
      <w:r>
        <w:rPr>
          <w:sz w:val="28"/>
          <w:szCs w:val="28"/>
        </w:rPr>
        <w:t>муниципальных программ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Грузиновского сельского поселения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Оценка эффективности</w:t>
      </w:r>
      <w:r w:rsidRPr="00515B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Грузиновского сельского поселения</w:t>
      </w:r>
      <w:r w:rsidRPr="00197F7B">
        <w:rPr>
          <w:spacing w:val="-4"/>
          <w:sz w:val="28"/>
          <w:szCs w:val="28"/>
        </w:rPr>
        <w:t xml:space="preserve"> (далее – </w:t>
      </w:r>
      <w:r>
        <w:rPr>
          <w:spacing w:val="-4"/>
          <w:sz w:val="28"/>
          <w:szCs w:val="28"/>
        </w:rPr>
        <w:t>муниципальная</w:t>
      </w:r>
      <w:r w:rsidRPr="00197F7B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197F7B">
        <w:rPr>
          <w:spacing w:val="-4"/>
          <w:sz w:val="28"/>
          <w:szCs w:val="28"/>
          <w:lang w:eastAsia="en-US"/>
        </w:rPr>
        <w:t xml:space="preserve"> с методикой</w:t>
      </w:r>
      <w:r w:rsidRPr="00FD71B2">
        <w:rPr>
          <w:sz w:val="28"/>
          <w:szCs w:val="28"/>
          <w:lang w:eastAsia="en-US"/>
        </w:rPr>
        <w:t xml:space="preserve">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>, которая представляет</w:t>
      </w:r>
      <w:r w:rsidRPr="00FD71B2">
        <w:rPr>
          <w:sz w:val="28"/>
          <w:szCs w:val="28"/>
          <w:lang w:eastAsia="en-US"/>
        </w:rPr>
        <w:t xml:space="preserve"> собой оценку фактической эффективности в процессе и по итогам реализации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DB2A17">
        <w:rPr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FD71B2">
        <w:rPr>
          <w:sz w:val="28"/>
          <w:szCs w:val="28"/>
          <w:lang w:eastAsia="en-US"/>
        </w:rPr>
        <w:t xml:space="preserve"> сферы социально-экономического развития </w:t>
      </w:r>
      <w:r>
        <w:rPr>
          <w:sz w:val="28"/>
          <w:szCs w:val="28"/>
          <w:lang w:eastAsia="en-US"/>
        </w:rPr>
        <w:t>Грузиновского сельского поселения</w:t>
      </w:r>
      <w:r w:rsidRPr="00FD71B2">
        <w:rPr>
          <w:sz w:val="28"/>
          <w:szCs w:val="28"/>
          <w:lang w:eastAsia="en-US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B2A17">
        <w:rPr>
          <w:spacing w:val="-4"/>
          <w:sz w:val="28"/>
          <w:szCs w:val="28"/>
          <w:lang w:eastAsia="en-US"/>
        </w:rPr>
        <w:t xml:space="preserve">2. Методика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DB2A17">
        <w:rPr>
          <w:spacing w:val="-4"/>
          <w:sz w:val="28"/>
          <w:szCs w:val="28"/>
          <w:lang w:eastAsia="en-US"/>
        </w:rPr>
        <w:t xml:space="preserve"> программы учитывает</w:t>
      </w:r>
      <w:r w:rsidRPr="00FD71B2">
        <w:rPr>
          <w:sz w:val="28"/>
          <w:szCs w:val="28"/>
          <w:lang w:eastAsia="en-US"/>
        </w:rPr>
        <w:t xml:space="preserve"> необходимость проведения оценок: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степени достижения целей и решения задач подпрограмм 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целом посредством выполнения установленных целевых показателей;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степени соответствия расходов запланированному уровню затрат и эффективности </w:t>
      </w:r>
      <w:r>
        <w:rPr>
          <w:sz w:val="28"/>
          <w:szCs w:val="28"/>
          <w:lang w:eastAsia="en-US"/>
        </w:rPr>
        <w:t xml:space="preserve">использования средств </w:t>
      </w:r>
      <w:r w:rsidRPr="00FD71B2">
        <w:rPr>
          <w:sz w:val="28"/>
          <w:szCs w:val="28"/>
          <w:lang w:eastAsia="en-US"/>
        </w:rPr>
        <w:t xml:space="preserve"> бюджета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FD71B2">
        <w:rPr>
          <w:sz w:val="28"/>
          <w:szCs w:val="28"/>
          <w:lang w:eastAsia="en-US"/>
        </w:rPr>
        <w:t>;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В рамках методики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может предусматриваться установление пороговых значений целевых </w:t>
      </w:r>
      <w:r w:rsidRPr="00DB2A17">
        <w:rPr>
          <w:sz w:val="28"/>
          <w:szCs w:val="28"/>
          <w:lang w:eastAsia="en-US"/>
        </w:rPr>
        <w:t xml:space="preserve">показателей (индикаторов) </w:t>
      </w:r>
      <w:r>
        <w:rPr>
          <w:sz w:val="28"/>
          <w:szCs w:val="28"/>
          <w:lang w:eastAsia="en-US"/>
        </w:rPr>
        <w:t>муниципальной</w:t>
      </w:r>
      <w:r w:rsidRPr="00DB2A17">
        <w:rPr>
          <w:sz w:val="28"/>
          <w:szCs w:val="28"/>
          <w:lang w:eastAsia="en-US"/>
        </w:rPr>
        <w:t xml:space="preserve"> программы. Превышение (недостижение)</w:t>
      </w:r>
      <w:r w:rsidRPr="00FD71B2">
        <w:rPr>
          <w:sz w:val="28"/>
          <w:szCs w:val="28"/>
          <w:lang w:eastAsia="en-US"/>
        </w:rPr>
        <w:t xml:space="preserve"> таких пороговых значений свидетельствует об эффективной (неэффективной) реализации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программы.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Методика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</w:t>
      </w:r>
      <w:r w:rsidRPr="00DB2A17">
        <w:rPr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течение реализации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не реже чем один раз в год.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Pr="00FD71B2">
        <w:rPr>
          <w:sz w:val="28"/>
          <w:szCs w:val="28"/>
          <w:lang w:eastAsia="en-US"/>
        </w:rPr>
        <w:t xml:space="preserve">Эффективность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программы.</w:t>
      </w:r>
    </w:p>
    <w:p w:rsidR="00CD21A8" w:rsidRPr="00E64CD5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4. </w:t>
      </w:r>
      <w:r w:rsidRPr="00FD71B2">
        <w:rPr>
          <w:kern w:val="2"/>
          <w:sz w:val="28"/>
          <w:szCs w:val="28"/>
          <w:lang w:eastAsia="en-US"/>
        </w:rPr>
        <w:t xml:space="preserve">Степень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 xml:space="preserve">подпрограмм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E64CD5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4.1. </w:t>
      </w:r>
      <w:r w:rsidRPr="00FD71B2">
        <w:rPr>
          <w:kern w:val="2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эффективность, – по формуле:</w:t>
      </w:r>
    </w:p>
    <w:p w:rsidR="00CD21A8" w:rsidRPr="00796D98" w:rsidRDefault="00CD21A8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= 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197F7B"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197F7B">
        <w:rPr>
          <w:kern w:val="2"/>
          <w:sz w:val="28"/>
          <w:szCs w:val="28"/>
          <w:lang w:eastAsia="en-US"/>
        </w:rPr>
        <w:t>,</w:t>
      </w:r>
    </w:p>
    <w:p w:rsidR="00CD21A8" w:rsidRPr="00FD71B2" w:rsidRDefault="00CD21A8" w:rsidP="00376AA1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CD21A8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CD21A8" w:rsidRPr="00E64CD5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 w:rsidRPr="00E64CD5">
        <w:rPr>
          <w:kern w:val="2"/>
          <w:sz w:val="28"/>
          <w:szCs w:val="28"/>
          <w:lang w:eastAsia="en-US"/>
        </w:rPr>
        <w:t xml:space="preserve">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 </w:t>
      </w:r>
    </w:p>
    <w:p w:rsidR="00CD21A8" w:rsidRPr="00E64CD5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>ИД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r w:rsidRPr="00E64CD5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в ходе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программы;</w:t>
      </w:r>
    </w:p>
    <w:p w:rsidR="00CD21A8" w:rsidRPr="00E64CD5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>ИЦ</w:t>
      </w:r>
      <w:r w:rsidRPr="00E64CD5">
        <w:rPr>
          <w:kern w:val="2"/>
          <w:sz w:val="28"/>
          <w:szCs w:val="28"/>
          <w:vertAlign w:val="subscript"/>
          <w:lang w:eastAsia="en-US"/>
        </w:rPr>
        <w:t>п</w:t>
      </w:r>
      <w:r w:rsidRPr="00E64CD5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>
        <w:rPr>
          <w:kern w:val="2"/>
          <w:sz w:val="28"/>
          <w:szCs w:val="28"/>
          <w:lang w:eastAsia="en-US"/>
        </w:rPr>
        <w:t>е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программой.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E64CD5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E64CD5">
        <w:rPr>
          <w:kern w:val="2"/>
          <w:sz w:val="28"/>
          <w:szCs w:val="28"/>
          <w:lang w:eastAsia="en-US"/>
        </w:rPr>
        <w:t xml:space="preserve"> суммарной эффективности эффективность по</w:t>
      </w:r>
      <w:r w:rsidRPr="00FD71B2">
        <w:rPr>
          <w:kern w:val="2"/>
          <w:sz w:val="28"/>
          <w:szCs w:val="28"/>
          <w:lang w:eastAsia="en-US"/>
        </w:rPr>
        <w:t xml:space="preserve"> данному показателю принимается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за единицу. Если эффективность целевого показателя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</w:t>
      </w:r>
      <w:r w:rsidRPr="00FD71B2">
        <w:rPr>
          <w:kern w:val="2"/>
          <w:sz w:val="28"/>
          <w:szCs w:val="28"/>
          <w:lang w:eastAsia="en-US"/>
        </w:rPr>
        <w:t>В отношении показателя, меньшее значение которого отражает большую эффективность, – по формуле:</w:t>
      </w:r>
    </w:p>
    <w:p w:rsidR="00CD21A8" w:rsidRPr="00FD71B2" w:rsidRDefault="00CD21A8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CD21A8" w:rsidRPr="00796D98" w:rsidRDefault="00CD21A8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= 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/</w:t>
      </w:r>
      <w:r>
        <w:rPr>
          <w:kern w:val="2"/>
          <w:sz w:val="28"/>
          <w:szCs w:val="28"/>
          <w:lang w:eastAsia="en-US"/>
        </w:rPr>
        <w:t xml:space="preserve"> </w:t>
      </w:r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AF5D0F">
        <w:rPr>
          <w:kern w:val="2"/>
          <w:sz w:val="28"/>
          <w:szCs w:val="28"/>
          <w:lang w:eastAsia="en-US"/>
        </w:rPr>
        <w:t>,</w:t>
      </w:r>
    </w:p>
    <w:p w:rsidR="00CD21A8" w:rsidRPr="00FD71B2" w:rsidRDefault="00CD21A8" w:rsidP="00376AA1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CD21A8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ИЦ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</w:t>
      </w:r>
      <w:r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программой;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ИД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</w:t>
      </w:r>
      <w:r>
        <w:rPr>
          <w:kern w:val="2"/>
          <w:sz w:val="28"/>
          <w:szCs w:val="28"/>
          <w:lang w:eastAsia="en-US"/>
        </w:rPr>
        <w:t>е</w:t>
      </w:r>
      <w:r w:rsidRPr="00FD71B2">
        <w:rPr>
          <w:kern w:val="2"/>
          <w:sz w:val="28"/>
          <w:szCs w:val="28"/>
          <w:lang w:eastAsia="en-US"/>
        </w:rPr>
        <w:t xml:space="preserve"> в ходе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эффективность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kern w:val="2"/>
          <w:sz w:val="28"/>
          <w:szCs w:val="28"/>
          <w:lang w:eastAsia="en-US"/>
        </w:rPr>
        <w:t>муниципальной</w:t>
      </w:r>
      <w:r w:rsidRPr="00AF5D0F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FD71B2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</w:t>
      </w:r>
      <w:r>
        <w:rPr>
          <w:kern w:val="2"/>
          <w:sz w:val="28"/>
          <w:szCs w:val="28"/>
          <w:lang w:eastAsia="en-US"/>
        </w:rPr>
        <w:t>единицу</w:t>
      </w:r>
      <w:r w:rsidRPr="00FD71B2">
        <w:rPr>
          <w:kern w:val="2"/>
          <w:sz w:val="28"/>
          <w:szCs w:val="28"/>
          <w:lang w:eastAsia="en-US"/>
        </w:rPr>
        <w:t xml:space="preserve">. Если эффективность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</w:t>
      </w:r>
      <w:r>
        <w:rPr>
          <w:kern w:val="2"/>
          <w:sz w:val="28"/>
          <w:szCs w:val="28"/>
          <w:lang w:eastAsia="en-US"/>
        </w:rPr>
        <w:t xml:space="preserve">, </w:t>
      </w:r>
      <w:r w:rsidRPr="00E64CD5">
        <w:rPr>
          <w:kern w:val="2"/>
          <w:sz w:val="28"/>
          <w:szCs w:val="28"/>
          <w:lang w:eastAsia="en-US"/>
        </w:rPr>
        <w:t>подпрограмм</w:t>
      </w:r>
      <w:r>
        <w:rPr>
          <w:kern w:val="2"/>
          <w:sz w:val="28"/>
          <w:szCs w:val="28"/>
          <w:lang w:eastAsia="en-US"/>
        </w:rPr>
        <w:t>ы</w:t>
      </w:r>
      <w:r w:rsidRPr="00E64CD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E64CD5">
        <w:rPr>
          <w:kern w:val="2"/>
          <w:sz w:val="28"/>
          <w:szCs w:val="28"/>
          <w:lang w:eastAsia="en-US"/>
        </w:rPr>
        <w:t xml:space="preserve"> программы</w:t>
      </w:r>
      <w:r w:rsidRPr="00FD71B2">
        <w:rPr>
          <w:kern w:val="2"/>
          <w:sz w:val="28"/>
          <w:szCs w:val="28"/>
          <w:lang w:eastAsia="en-US"/>
        </w:rPr>
        <w:t xml:space="preserve"> составляет менее </w:t>
      </w:r>
      <w:r>
        <w:rPr>
          <w:kern w:val="2"/>
          <w:sz w:val="28"/>
          <w:szCs w:val="28"/>
          <w:lang w:eastAsia="en-US"/>
        </w:rPr>
        <w:t>0,95</w:t>
      </w:r>
      <w:r w:rsidRPr="00FD71B2">
        <w:rPr>
          <w:kern w:val="2"/>
          <w:sz w:val="28"/>
          <w:szCs w:val="28"/>
          <w:lang w:eastAsia="en-US"/>
        </w:rPr>
        <w:t xml:space="preserve">, </w:t>
      </w:r>
      <w:r w:rsidRPr="00AF5D0F">
        <w:rPr>
          <w:spacing w:val="-4"/>
          <w:kern w:val="2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 w:rsidRPr="00FD71B2">
        <w:rPr>
          <w:kern w:val="2"/>
          <w:sz w:val="28"/>
          <w:szCs w:val="28"/>
          <w:lang w:eastAsia="en-US"/>
        </w:rPr>
        <w:t xml:space="preserve"> принимается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4.3. </w:t>
      </w:r>
      <w:r w:rsidRPr="00FD71B2">
        <w:rPr>
          <w:kern w:val="2"/>
          <w:sz w:val="28"/>
          <w:szCs w:val="28"/>
          <w:lang w:eastAsia="en-US"/>
        </w:rPr>
        <w:t xml:space="preserve">В отношении показателя, исполнение которого оценивается как 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наступление или ненаступление события, за </w:t>
      </w:r>
      <w:r>
        <w:rPr>
          <w:spacing w:val="-4"/>
          <w:kern w:val="2"/>
          <w:sz w:val="28"/>
          <w:szCs w:val="28"/>
          <w:lang w:eastAsia="en-US"/>
        </w:rPr>
        <w:t>единицу</w:t>
      </w:r>
      <w:r w:rsidRPr="00DB2A17">
        <w:rPr>
          <w:spacing w:val="-4"/>
          <w:kern w:val="2"/>
          <w:sz w:val="28"/>
          <w:szCs w:val="28"/>
          <w:lang w:eastAsia="en-US"/>
        </w:rPr>
        <w:t xml:space="preserve"> принимается наступление события,</w:t>
      </w:r>
      <w:r w:rsidRPr="00FD71B2">
        <w:rPr>
          <w:kern w:val="2"/>
          <w:sz w:val="28"/>
          <w:szCs w:val="28"/>
          <w:lang w:eastAsia="en-US"/>
        </w:rPr>
        <w:t xml:space="preserve"> за </w:t>
      </w:r>
      <w:r>
        <w:rPr>
          <w:kern w:val="2"/>
          <w:sz w:val="28"/>
          <w:szCs w:val="28"/>
          <w:lang w:eastAsia="en-US"/>
        </w:rPr>
        <w:t>ноль</w:t>
      </w:r>
      <w:r w:rsidRPr="00FD71B2">
        <w:rPr>
          <w:kern w:val="2"/>
          <w:sz w:val="28"/>
          <w:szCs w:val="28"/>
          <w:lang w:eastAsia="en-US"/>
        </w:rPr>
        <w:t xml:space="preserve"> – ненаступление события.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4.4. </w:t>
      </w:r>
      <w:r w:rsidRPr="00FD71B2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CD21A8" w:rsidRPr="00FD71B2" w:rsidRDefault="00CD21A8" w:rsidP="00376AA1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1857AA">
        <w:rPr>
          <w:noProof/>
          <w:kern w:val="2"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65.25pt;height:48pt;visibility:visible">
            <v:imagedata r:id="rId7" o:title=""/>
          </v:shape>
        </w:pict>
      </w:r>
      <w:r w:rsidRPr="00FD71B2">
        <w:rPr>
          <w:kern w:val="2"/>
          <w:sz w:val="28"/>
          <w:szCs w:val="28"/>
          <w:lang w:eastAsia="en-US"/>
        </w:rPr>
        <w:t>,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</w:p>
    <w:p w:rsidR="00CD21A8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где</w:t>
      </w:r>
      <w:r>
        <w:rPr>
          <w:kern w:val="2"/>
          <w:sz w:val="28"/>
          <w:szCs w:val="28"/>
          <w:lang w:eastAsia="en-US"/>
        </w:rPr>
        <w:t>:</w:t>
      </w:r>
      <w:r w:rsidRPr="00FD71B2">
        <w:rPr>
          <w:kern w:val="2"/>
          <w:sz w:val="28"/>
          <w:szCs w:val="28"/>
          <w:lang w:eastAsia="en-US"/>
        </w:rPr>
        <w:t xml:space="preserve"> 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о</w:t>
      </w:r>
      <w:r w:rsidRPr="00FD71B2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>Э</w:t>
      </w:r>
      <w:r w:rsidRPr="00FD71B2">
        <w:rPr>
          <w:kern w:val="2"/>
          <w:sz w:val="28"/>
          <w:szCs w:val="28"/>
          <w:vertAlign w:val="subscript"/>
          <w:lang w:eastAsia="en-US"/>
        </w:rPr>
        <w:t>п</w:t>
      </w:r>
      <w:r w:rsidRPr="00FD71B2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i</w:t>
      </w:r>
      <w:r w:rsidRPr="00FD71B2">
        <w:rPr>
          <w:kern w:val="2"/>
          <w:sz w:val="28"/>
          <w:szCs w:val="28"/>
          <w:lang w:eastAsia="en-US"/>
        </w:rPr>
        <w:t xml:space="preserve"> – номер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программы;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val="en-US" w:eastAsia="en-US"/>
        </w:rPr>
        <w:t>n</w:t>
      </w:r>
      <w:r w:rsidRPr="00FD71B2">
        <w:rPr>
          <w:kern w:val="2"/>
          <w:sz w:val="28"/>
          <w:szCs w:val="28"/>
          <w:lang w:eastAsia="en-US"/>
        </w:rPr>
        <w:t xml:space="preserve"> – количество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sz w:val="28"/>
          <w:szCs w:val="28"/>
          <w:lang w:eastAsia="en-US"/>
        </w:rPr>
        <w:t>0,95 и выше</w:t>
      </w:r>
      <w:r w:rsidRPr="00FD71B2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5. 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CD21A8" w:rsidRPr="00DB2A17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СРом = Мв / М,</w:t>
      </w:r>
    </w:p>
    <w:p w:rsidR="00CD21A8" w:rsidRPr="00DB2A17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D21A8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СРом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Мв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выполненных в полном объеме, из числа </w:t>
      </w:r>
      <w:r w:rsidRPr="00FD71B2">
        <w:rPr>
          <w:kern w:val="2"/>
          <w:sz w:val="28"/>
          <w:szCs w:val="28"/>
          <w:lang w:eastAsia="en-US"/>
        </w:rPr>
        <w:t>основных</w:t>
      </w:r>
      <w:r w:rsidRPr="00FD71B2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FD71B2">
        <w:rPr>
          <w:sz w:val="28"/>
          <w:szCs w:val="28"/>
        </w:rPr>
        <w:t xml:space="preserve"> в отчетном году.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DB2A17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FD71B2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FD71B2">
        <w:rPr>
          <w:sz w:val="28"/>
          <w:szCs w:val="28"/>
          <w:lang w:eastAsia="en-US"/>
        </w:rPr>
        <w:t xml:space="preserve">95 и </w:t>
      </w:r>
      <w:r>
        <w:rPr>
          <w:sz w:val="28"/>
          <w:szCs w:val="28"/>
          <w:lang w:eastAsia="en-US"/>
        </w:rPr>
        <w:t>более</w:t>
      </w:r>
      <w:r w:rsidRPr="00FD71B2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использу</w:t>
      </w:r>
      <w:r>
        <w:rPr>
          <w:sz w:val="28"/>
          <w:szCs w:val="28"/>
        </w:rPr>
        <w:t>ю</w:t>
      </w:r>
      <w:r w:rsidRPr="00FD71B2">
        <w:rPr>
          <w:sz w:val="28"/>
          <w:szCs w:val="28"/>
        </w:rPr>
        <w:t xml:space="preserve">тся несколько показателей (индикаторов), для оценки степени реализации </w:t>
      </w:r>
      <w:r w:rsidRPr="00FD71B2">
        <w:rPr>
          <w:kern w:val="2"/>
          <w:sz w:val="28"/>
          <w:szCs w:val="28"/>
          <w:lang w:eastAsia="en-US"/>
        </w:rPr>
        <w:t>основного</w:t>
      </w:r>
      <w:r w:rsidRPr="00FD71B2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применяется</w:t>
      </w:r>
      <w:r w:rsidRPr="00FD71B2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</w:t>
      </w:r>
      <w:r>
        <w:rPr>
          <w:sz w:val="28"/>
          <w:szCs w:val="28"/>
        </w:rPr>
        <w:t>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5.2. </w:t>
      </w: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</w:t>
      </w:r>
      <w:r w:rsidRPr="00FD71B2">
        <w:rPr>
          <w:sz w:val="28"/>
          <w:szCs w:val="28"/>
          <w:lang w:eastAsia="en-US"/>
        </w:rPr>
        <w:t xml:space="preserve">0,95 и </w:t>
      </w:r>
      <w:r>
        <w:rPr>
          <w:sz w:val="28"/>
          <w:szCs w:val="28"/>
          <w:lang w:eastAsia="en-US"/>
        </w:rPr>
        <w:t>более</w:t>
      </w:r>
      <w:r w:rsidRPr="00FD71B2">
        <w:rPr>
          <w:kern w:val="2"/>
          <w:sz w:val="28"/>
          <w:szCs w:val="28"/>
          <w:lang w:eastAsia="en-US"/>
        </w:rPr>
        <w:t>, это характеризует высокий уровень эффективности реализации государственной</w:t>
      </w:r>
      <w:r w:rsidRPr="00D72E0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 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D71B2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FD71B2">
        <w:rPr>
          <w:sz w:val="28"/>
          <w:szCs w:val="28"/>
        </w:rPr>
        <w:t>реализации основных мероприятий</w:t>
      </w:r>
      <w:r w:rsidRPr="00FD71B2">
        <w:rPr>
          <w:kern w:val="2"/>
          <w:sz w:val="28"/>
          <w:szCs w:val="28"/>
          <w:lang w:eastAsia="en-US"/>
        </w:rPr>
        <w:t>.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D71B2">
        <w:rPr>
          <w:sz w:val="28"/>
          <w:szCs w:val="28"/>
        </w:rPr>
        <w:t xml:space="preserve">Бюджетная эффективность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Грузиновского сельского поселения</w:t>
      </w:r>
      <w:r w:rsidRPr="00FD71B2">
        <w:rPr>
          <w:sz w:val="28"/>
          <w:szCs w:val="28"/>
        </w:rPr>
        <w:t xml:space="preserve"> ра</w:t>
      </w:r>
      <w:r>
        <w:rPr>
          <w:sz w:val="28"/>
          <w:szCs w:val="28"/>
        </w:rPr>
        <w:t>ссчитывается в несколько этапов.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FD71B2">
        <w:rPr>
          <w:sz w:val="28"/>
          <w:szCs w:val="28"/>
        </w:rPr>
        <w:t>Степень реализации основных мероприятий (далее – мероприятий), финансиру</w:t>
      </w:r>
      <w:r>
        <w:rPr>
          <w:sz w:val="28"/>
          <w:szCs w:val="28"/>
        </w:rPr>
        <w:t xml:space="preserve">емых за счет средств </w:t>
      </w:r>
      <w:r w:rsidRPr="00FD71B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безвозмездных поступлений </w:t>
      </w:r>
      <w:r>
        <w:rPr>
          <w:sz w:val="28"/>
          <w:szCs w:val="28"/>
        </w:rPr>
        <w:t xml:space="preserve">в бюджет сельского поселения </w:t>
      </w:r>
      <w:r w:rsidRPr="00FD71B2">
        <w:rPr>
          <w:sz w:val="28"/>
          <w:szCs w:val="28"/>
        </w:rPr>
        <w:t>и местных бюджетов, оценивается как доля мероприятий, выполненных в полном объеме, по следующей формуле:</w:t>
      </w:r>
    </w:p>
    <w:p w:rsidR="00CD21A8" w:rsidRPr="00DB2A17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СРм = Мв / М,</w:t>
      </w:r>
    </w:p>
    <w:p w:rsidR="00CD21A8" w:rsidRPr="00DB2A17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D21A8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СРм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мероприятий;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Мв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М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общее количество мероприятий, запланированных к реализации </w:t>
      </w:r>
      <w:r>
        <w:rPr>
          <w:sz w:val="28"/>
          <w:szCs w:val="28"/>
        </w:rPr>
        <w:br/>
      </w:r>
      <w:r w:rsidRPr="00FD71B2">
        <w:rPr>
          <w:sz w:val="28"/>
          <w:szCs w:val="28"/>
        </w:rPr>
        <w:t>в отчетном году.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FD71B2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CD21A8" w:rsidRPr="00E64CD5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 xml:space="preserve">если фактически достигнутое значение показателя (индикатора) составляет 95 и </w:t>
      </w:r>
      <w:r>
        <w:rPr>
          <w:sz w:val="28"/>
          <w:szCs w:val="28"/>
        </w:rPr>
        <w:t>более</w:t>
      </w:r>
      <w:r w:rsidRPr="00E64CD5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</w:t>
      </w:r>
      <w:r>
        <w:rPr>
          <w:sz w:val="28"/>
          <w:szCs w:val="28"/>
        </w:rPr>
        <w:t>ю</w:t>
      </w:r>
      <w:r w:rsidRPr="00E64CD5">
        <w:rPr>
          <w:sz w:val="28"/>
          <w:szCs w:val="28"/>
        </w:rPr>
        <w:t xml:space="preserve">тся несколько показателей (индикаторов), для оценки степени реализации основного мероприятия </w:t>
      </w:r>
      <w:r>
        <w:rPr>
          <w:sz w:val="28"/>
          <w:szCs w:val="28"/>
        </w:rPr>
        <w:t>применяется</w:t>
      </w:r>
      <w:r w:rsidRPr="00E64CD5">
        <w:rPr>
          <w:sz w:val="28"/>
          <w:szCs w:val="28"/>
        </w:rPr>
        <w:t xml:space="preserve"> среднее арифметическое значение отношений фактических значений показателей к запланированным значениям;</w:t>
      </w:r>
    </w:p>
    <w:p w:rsidR="00CD21A8" w:rsidRPr="00E64CD5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CD5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FD71B2">
        <w:rPr>
          <w:sz w:val="28"/>
          <w:szCs w:val="28"/>
        </w:rPr>
        <w:t>Степень соответствия запланированному уровню расх</w:t>
      </w:r>
      <w:r>
        <w:rPr>
          <w:sz w:val="28"/>
          <w:szCs w:val="28"/>
        </w:rPr>
        <w:t xml:space="preserve">одов за счет средств </w:t>
      </w:r>
      <w:r w:rsidRPr="00FD71B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, безвозмездных поступлений </w:t>
      </w:r>
      <w:r>
        <w:rPr>
          <w:sz w:val="28"/>
          <w:szCs w:val="28"/>
        </w:rPr>
        <w:t>в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сельского поселения</w:t>
      </w:r>
      <w:r w:rsidRPr="00FD71B2">
        <w:rPr>
          <w:sz w:val="28"/>
          <w:szCs w:val="28"/>
        </w:rPr>
        <w:t xml:space="preserve"> и местных бюджетов оценивается как отношение фактически произведенных в отчетном году бюджетных расходов 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к их плановым значениям по следующей формуле:</w:t>
      </w:r>
    </w:p>
    <w:p w:rsidR="00CD21A8" w:rsidRPr="00DB2A17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D21A8" w:rsidRDefault="00CD21A8" w:rsidP="00376AA1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ССуз = Зф / Зп,</w:t>
      </w:r>
    </w:p>
    <w:p w:rsidR="00CD21A8" w:rsidRPr="00DB2A17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CD21A8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где: 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ССуз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Зф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фактические бюджетные расходы 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Зп – плановые бюджетные ассигнования на реализацию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</w:rPr>
        <w:t xml:space="preserve"> программы в отчетном году.</w:t>
      </w:r>
    </w:p>
    <w:p w:rsidR="00CD21A8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A17">
        <w:rPr>
          <w:sz w:val="28"/>
          <w:szCs w:val="28"/>
        </w:rPr>
        <w:t>6.4.</w:t>
      </w:r>
      <w:r>
        <w:rPr>
          <w:sz w:val="28"/>
          <w:szCs w:val="28"/>
        </w:rPr>
        <w:t> </w:t>
      </w:r>
      <w:r w:rsidRPr="00DB2A17">
        <w:rPr>
          <w:sz w:val="28"/>
          <w:szCs w:val="28"/>
        </w:rPr>
        <w:t>Эффективность и</w:t>
      </w:r>
      <w:r>
        <w:rPr>
          <w:sz w:val="28"/>
          <w:szCs w:val="28"/>
        </w:rPr>
        <w:t xml:space="preserve">спользования средств </w:t>
      </w:r>
      <w:r w:rsidRPr="00DB2A1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DB2A17">
        <w:rPr>
          <w:sz w:val="28"/>
          <w:szCs w:val="28"/>
        </w:rPr>
        <w:t>рассчитывается</w:t>
      </w:r>
      <w:r w:rsidRPr="00FD71B2">
        <w:rPr>
          <w:sz w:val="28"/>
          <w:szCs w:val="28"/>
        </w:rPr>
        <w:t xml:space="preserve"> как отношение степени реализации мероприятий к степени соответствия запланированному уровню расходов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безвозмездных поступлений в бюджет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 xml:space="preserve"> и местных бюджетов по следующей формуле:</w:t>
      </w:r>
    </w:p>
    <w:p w:rsidR="00CD21A8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857AA">
        <w:rPr>
          <w:noProof/>
          <w:sz w:val="28"/>
          <w:szCs w:val="28"/>
        </w:rPr>
        <w:pict>
          <v:shape id="Рисунок 5" o:spid="_x0000_i1026" type="#_x0000_t75" style="width:122.25pt;height:26.25pt;visibility:visible">
            <v:imagedata r:id="rId8" o:title=""/>
          </v:shape>
        </w:pict>
      </w:r>
    </w:p>
    <w:p w:rsidR="00CD21A8" w:rsidRPr="00DB2A17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CD21A8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где: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7AA">
        <w:rPr>
          <w:noProof/>
          <w:position w:val="-12"/>
          <w:sz w:val="28"/>
          <w:szCs w:val="28"/>
        </w:rPr>
        <w:pict>
          <v:shape id="Рисунок 4" o:spid="_x0000_i1027" type="#_x0000_t75" style="width:26.25pt;height:25.5pt;visibility:visible">
            <v:imagedata r:id="rId9" o:title=""/>
          </v:shape>
        </w:pic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эффективность использования финансовых ресурсов на реализацию программы;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7AA">
        <w:rPr>
          <w:noProof/>
          <w:position w:val="-10"/>
          <w:sz w:val="28"/>
          <w:szCs w:val="28"/>
        </w:rPr>
        <w:pict>
          <v:shape id="Рисунок 3" o:spid="_x0000_i1028" type="#_x0000_t75" style="width:33.75pt;height:24pt;visibility:visible">
            <v:imagedata r:id="rId10" o:title=""/>
          </v:shape>
        </w:pic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реализации всех мероприятий программы;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7AA">
        <w:rPr>
          <w:noProof/>
          <w:position w:val="-14"/>
          <w:sz w:val="28"/>
          <w:szCs w:val="28"/>
        </w:rPr>
        <w:pict>
          <v:shape id="Рисунок 2" o:spid="_x0000_i1029" type="#_x0000_t75" style="width:37.5pt;height:26.25pt;visibility:visible">
            <v:imagedata r:id="rId11" o:title=""/>
          </v:shape>
        </w:pic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B2">
        <w:rPr>
          <w:sz w:val="28"/>
          <w:szCs w:val="28"/>
        </w:rPr>
        <w:t xml:space="preserve"> степень соответствия запланированному уровню расходов </w:t>
      </w:r>
      <w:r>
        <w:rPr>
          <w:sz w:val="28"/>
          <w:szCs w:val="28"/>
        </w:rPr>
        <w:br/>
        <w:t>из</w:t>
      </w:r>
      <w:r w:rsidRPr="00FD71B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.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FD71B2">
        <w:rPr>
          <w:sz w:val="28"/>
          <w:szCs w:val="28"/>
        </w:rPr>
        <w:t>Бюджетная эффективность реализации программы признается: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высокой, в случае если значение Э</w:t>
      </w:r>
      <w:r w:rsidRPr="00FD71B2">
        <w:rPr>
          <w:sz w:val="28"/>
          <w:szCs w:val="28"/>
          <w:vertAlign w:val="subscript"/>
        </w:rPr>
        <w:t xml:space="preserve">ис  </w:t>
      </w:r>
      <w:r w:rsidRPr="00FD71B2">
        <w:rPr>
          <w:sz w:val="28"/>
          <w:szCs w:val="28"/>
        </w:rPr>
        <w:t xml:space="preserve">составляет 0,95 и </w:t>
      </w:r>
      <w:r>
        <w:rPr>
          <w:sz w:val="28"/>
          <w:szCs w:val="28"/>
        </w:rPr>
        <w:t>более</w:t>
      </w:r>
      <w:r w:rsidRPr="00FD71B2">
        <w:rPr>
          <w:sz w:val="28"/>
          <w:szCs w:val="28"/>
        </w:rPr>
        <w:t>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удовлетворительной, в случае если значение Э</w:t>
      </w:r>
      <w:r w:rsidRPr="00FD71B2">
        <w:rPr>
          <w:sz w:val="28"/>
          <w:szCs w:val="28"/>
          <w:vertAlign w:val="subscript"/>
        </w:rPr>
        <w:t>ис</w:t>
      </w:r>
      <w:r w:rsidRPr="00FD71B2">
        <w:rPr>
          <w:sz w:val="28"/>
          <w:szCs w:val="28"/>
        </w:rPr>
        <w:t xml:space="preserve"> составляет от 0,75 до 0,95;</w:t>
      </w:r>
    </w:p>
    <w:p w:rsidR="00CD21A8" w:rsidRPr="00FD71B2" w:rsidRDefault="00CD21A8" w:rsidP="00376A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1B2">
        <w:rPr>
          <w:sz w:val="28"/>
          <w:szCs w:val="28"/>
        </w:rPr>
        <w:t>низкой, в случае если значение Э</w:t>
      </w:r>
      <w:r w:rsidRPr="00FD71B2">
        <w:rPr>
          <w:sz w:val="28"/>
          <w:szCs w:val="28"/>
          <w:vertAlign w:val="subscript"/>
        </w:rPr>
        <w:t>ис</w:t>
      </w:r>
      <w:r w:rsidRPr="00FD71B2">
        <w:rPr>
          <w:sz w:val="28"/>
          <w:szCs w:val="28"/>
        </w:rPr>
        <w:t xml:space="preserve"> составляет менее 0,75.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7. </w:t>
      </w:r>
      <w:r w:rsidRPr="00FD71B2">
        <w:rPr>
          <w:sz w:val="28"/>
          <w:szCs w:val="28"/>
          <w:lang w:eastAsia="en-US"/>
        </w:rPr>
        <w:t>Для оценки эффективности реализации программы применяются следующие коэффициенты значимости: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степень достижения целевых показателей – 0,5;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реализация основных мероприятий – 0,3;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бюджетная эффективность – 0,2.</w:t>
      </w:r>
    </w:p>
    <w:p w:rsidR="00CD21A8" w:rsidRPr="00FD71B2" w:rsidRDefault="00CD21A8" w:rsidP="00376AA1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8. </w:t>
      </w:r>
      <w:r w:rsidRPr="00FD71B2">
        <w:rPr>
          <w:sz w:val="28"/>
          <w:szCs w:val="28"/>
          <w:lang w:eastAsia="en-US"/>
        </w:rPr>
        <w:t xml:space="preserve">Уровень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целом оценивается по формуле:</w:t>
      </w:r>
    </w:p>
    <w:p w:rsidR="00CD21A8" w:rsidRPr="00FD71B2" w:rsidRDefault="00CD21A8" w:rsidP="00376AA1">
      <w:pPr>
        <w:shd w:val="clear" w:color="auto" w:fill="FFFFFF"/>
        <w:spacing w:after="200"/>
        <w:jc w:val="center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>УР</w:t>
      </w:r>
      <w:r w:rsidRPr="00FD71B2">
        <w:rPr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sz w:val="28"/>
          <w:szCs w:val="28"/>
          <w:lang w:eastAsia="en-US"/>
        </w:rPr>
        <w:t>= Э</w:t>
      </w:r>
      <w:r w:rsidRPr="00FD71B2">
        <w:rPr>
          <w:sz w:val="28"/>
          <w:szCs w:val="28"/>
          <w:vertAlign w:val="subscript"/>
          <w:lang w:eastAsia="en-US"/>
        </w:rPr>
        <w:t xml:space="preserve">о </w:t>
      </w:r>
      <w:r w:rsidRPr="00AF5D0F">
        <w:rPr>
          <w:sz w:val="28"/>
          <w:szCs w:val="28"/>
          <w:lang w:eastAsia="en-US"/>
        </w:rPr>
        <w:t>х</w:t>
      </w:r>
      <w:r w:rsidRPr="00FD71B2">
        <w:rPr>
          <w:sz w:val="28"/>
          <w:szCs w:val="28"/>
          <w:vertAlign w:val="subscript"/>
          <w:lang w:eastAsia="en-US"/>
        </w:rPr>
        <w:t xml:space="preserve"> </w:t>
      </w:r>
      <w:r w:rsidRPr="00FD71B2">
        <w:rPr>
          <w:sz w:val="28"/>
          <w:szCs w:val="28"/>
          <w:lang w:eastAsia="en-US"/>
        </w:rPr>
        <w:t>0,5 + СР</w:t>
      </w:r>
      <w:r w:rsidRPr="00FD71B2">
        <w:rPr>
          <w:sz w:val="28"/>
          <w:szCs w:val="28"/>
          <w:vertAlign w:val="subscript"/>
          <w:lang w:eastAsia="en-US"/>
        </w:rPr>
        <w:t xml:space="preserve">ом </w:t>
      </w:r>
      <w:r w:rsidRPr="00AF5D0F">
        <w:rPr>
          <w:sz w:val="28"/>
          <w:szCs w:val="28"/>
          <w:lang w:eastAsia="en-US"/>
        </w:rPr>
        <w:t>х</w:t>
      </w:r>
      <w:r w:rsidRPr="00FD71B2">
        <w:rPr>
          <w:sz w:val="28"/>
          <w:szCs w:val="28"/>
          <w:lang w:eastAsia="en-US"/>
        </w:rPr>
        <w:t xml:space="preserve"> 0,3 + Э</w:t>
      </w:r>
      <w:r w:rsidRPr="00FD71B2">
        <w:rPr>
          <w:sz w:val="28"/>
          <w:szCs w:val="28"/>
          <w:vertAlign w:val="subscript"/>
          <w:lang w:eastAsia="en-US"/>
        </w:rPr>
        <w:t xml:space="preserve">ис </w:t>
      </w:r>
      <w:r w:rsidRPr="00AF5D0F">
        <w:rPr>
          <w:sz w:val="28"/>
          <w:szCs w:val="28"/>
          <w:lang w:eastAsia="en-US"/>
        </w:rPr>
        <w:t>х</w:t>
      </w:r>
      <w:r w:rsidRPr="00FD71B2">
        <w:rPr>
          <w:sz w:val="28"/>
          <w:szCs w:val="28"/>
          <w:lang w:eastAsia="en-US"/>
        </w:rPr>
        <w:t xml:space="preserve"> 0,2</w:t>
      </w:r>
      <w:r>
        <w:rPr>
          <w:sz w:val="28"/>
          <w:szCs w:val="28"/>
          <w:lang w:eastAsia="en-US"/>
        </w:rPr>
        <w:t>.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Уровень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FD71B2">
        <w:rPr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sz w:val="28"/>
          <w:szCs w:val="28"/>
          <w:lang w:eastAsia="en-US"/>
        </w:rPr>
        <w:t xml:space="preserve">составляет 0,95 и </w:t>
      </w:r>
      <w:r>
        <w:rPr>
          <w:sz w:val="28"/>
          <w:szCs w:val="28"/>
          <w:lang w:eastAsia="en-US"/>
        </w:rPr>
        <w:t>более</w:t>
      </w:r>
      <w:r w:rsidRPr="00FD71B2">
        <w:rPr>
          <w:sz w:val="28"/>
          <w:szCs w:val="28"/>
          <w:lang w:eastAsia="en-US"/>
        </w:rPr>
        <w:t>;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уровень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отчетном году признается удовлетворительным, если УР</w:t>
      </w:r>
      <w:r w:rsidRPr="00FD71B2">
        <w:rPr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sz w:val="28"/>
          <w:szCs w:val="28"/>
          <w:lang w:eastAsia="en-US"/>
        </w:rPr>
        <w:t>составляет от 0,75 до 0,95;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1B2">
        <w:rPr>
          <w:sz w:val="28"/>
          <w:szCs w:val="28"/>
          <w:lang w:eastAsia="en-US"/>
        </w:rPr>
        <w:t xml:space="preserve">уровень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71B2">
        <w:rPr>
          <w:sz w:val="28"/>
          <w:szCs w:val="28"/>
          <w:lang w:eastAsia="en-US"/>
        </w:rPr>
        <w:t xml:space="preserve"> программы в отчетном году признается низким</w:t>
      </w:r>
      <w:r>
        <w:rPr>
          <w:sz w:val="28"/>
          <w:szCs w:val="28"/>
          <w:lang w:eastAsia="en-US"/>
        </w:rPr>
        <w:t>,</w:t>
      </w:r>
      <w:r w:rsidRPr="00FD71B2">
        <w:rPr>
          <w:sz w:val="28"/>
          <w:szCs w:val="28"/>
          <w:lang w:eastAsia="en-US"/>
        </w:rPr>
        <w:t xml:space="preserve"> если УР</w:t>
      </w:r>
      <w:r w:rsidRPr="00FD71B2">
        <w:rPr>
          <w:sz w:val="28"/>
          <w:szCs w:val="28"/>
          <w:vertAlign w:val="subscript"/>
          <w:lang w:eastAsia="en-US"/>
        </w:rPr>
        <w:t xml:space="preserve">пр </w:t>
      </w:r>
      <w:r w:rsidRPr="00FD71B2">
        <w:rPr>
          <w:sz w:val="28"/>
          <w:szCs w:val="28"/>
          <w:lang w:eastAsia="en-US"/>
        </w:rPr>
        <w:t>составляет менее 0,75.</w:t>
      </w:r>
    </w:p>
    <w:p w:rsidR="00CD21A8" w:rsidRPr="00FD71B2" w:rsidRDefault="00CD21A8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FD71B2">
        <w:rPr>
          <w:sz w:val="28"/>
          <w:szCs w:val="28"/>
        </w:rPr>
        <w:t>Приложение № 2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к постановлению</w:t>
      </w:r>
    </w:p>
    <w:p w:rsidR="00CD21A8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Грузиновского сельского поселения от</w:t>
      </w: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_____2018</w:t>
      </w:r>
      <w:r w:rsidRPr="00FD71B2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CD21A8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CD21A8" w:rsidRPr="00FD71B2" w:rsidRDefault="00CD21A8" w:rsidP="000078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>постановлений Администрации Грузиновского сельского поселения</w:t>
      </w:r>
      <w:r w:rsidRPr="00FD71B2">
        <w:rPr>
          <w:sz w:val="28"/>
          <w:szCs w:val="28"/>
        </w:rPr>
        <w:t>, признанных утратившими силу</w:t>
      </w:r>
    </w:p>
    <w:p w:rsidR="00CD21A8" w:rsidRDefault="00CD21A8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1A8" w:rsidRPr="00FD71B2" w:rsidRDefault="00CD21A8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1A8" w:rsidRPr="00FD71B2" w:rsidRDefault="00CD21A8" w:rsidP="00F971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FD71B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Грузиновского сельского поселения</w:t>
      </w:r>
      <w:r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D71B2">
        <w:rPr>
          <w:sz w:val="28"/>
          <w:szCs w:val="28"/>
        </w:rPr>
        <w:t>от</w:t>
      </w:r>
      <w:r>
        <w:rPr>
          <w:sz w:val="28"/>
          <w:szCs w:val="28"/>
        </w:rPr>
        <w:t> 25</w:t>
      </w:r>
      <w:r w:rsidRPr="00FD71B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D71B2">
        <w:rPr>
          <w:sz w:val="28"/>
          <w:szCs w:val="28"/>
        </w:rPr>
        <w:t>.2013 №</w:t>
      </w:r>
      <w:r>
        <w:rPr>
          <w:sz w:val="28"/>
          <w:szCs w:val="28"/>
        </w:rPr>
        <w:t> 47</w:t>
      </w:r>
      <w:r w:rsidRPr="00FD71B2">
        <w:rPr>
          <w:sz w:val="28"/>
          <w:szCs w:val="28"/>
        </w:rPr>
        <w:t xml:space="preserve">  </w:t>
      </w:r>
      <w:r w:rsidRPr="00FD71B2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 программ Грузиновского сельского поселения</w:t>
      </w:r>
      <w:r w:rsidRPr="00FD71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FD71B2">
        <w:rPr>
          <w:bCs/>
          <w:sz w:val="28"/>
          <w:szCs w:val="28"/>
        </w:rPr>
        <w:t xml:space="preserve"> </w:t>
      </w:r>
    </w:p>
    <w:p w:rsidR="00CD21A8" w:rsidRPr="00FD71B2" w:rsidRDefault="00CD21A8" w:rsidP="00F971C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2.  </w:t>
      </w:r>
      <w:r w:rsidRPr="00FD71B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Грузиновского сельского поселения от 04.05.2018 № 20 «О внесении изменений в П</w:t>
      </w:r>
      <w:r w:rsidRPr="003F62FC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3F62FC">
        <w:rPr>
          <w:sz w:val="28"/>
          <w:szCs w:val="28"/>
        </w:rPr>
        <w:t>к разработки, реализации и оценки эффективности муниципаль</w:t>
      </w:r>
      <w:r>
        <w:rPr>
          <w:sz w:val="28"/>
          <w:szCs w:val="28"/>
        </w:rPr>
        <w:t>ных программ Грузиновского сельского поселения</w:t>
      </w:r>
      <w:r>
        <w:rPr>
          <w:bCs/>
          <w:sz w:val="28"/>
          <w:szCs w:val="28"/>
        </w:rPr>
        <w:t>».</w:t>
      </w:r>
      <w:r w:rsidRPr="00FD71B2">
        <w:rPr>
          <w:bCs/>
          <w:sz w:val="28"/>
          <w:szCs w:val="28"/>
        </w:rPr>
        <w:t xml:space="preserve"> </w:t>
      </w:r>
    </w:p>
    <w:p w:rsidR="00CD21A8" w:rsidRPr="00FD71B2" w:rsidRDefault="00CD21A8" w:rsidP="000078C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sectPr w:rsidR="00CD21A8" w:rsidRPr="00FD71B2" w:rsidSect="00683FBD">
      <w:footerReference w:type="even" r:id="rId12"/>
      <w:footerReference w:type="default" r:id="rId13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A8" w:rsidRDefault="00CD21A8">
      <w:r>
        <w:separator/>
      </w:r>
    </w:p>
  </w:endnote>
  <w:endnote w:type="continuationSeparator" w:id="0">
    <w:p w:rsidR="00CD21A8" w:rsidRDefault="00CD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8" w:rsidRDefault="00CD21A8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21A8" w:rsidRDefault="00CD21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8" w:rsidRDefault="00CD21A8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21A8" w:rsidRPr="0081076A" w:rsidRDefault="00CD21A8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A8" w:rsidRDefault="00CD21A8">
      <w:r>
        <w:separator/>
      </w:r>
    </w:p>
  </w:footnote>
  <w:footnote w:type="continuationSeparator" w:id="0">
    <w:p w:rsidR="00CD21A8" w:rsidRDefault="00CD2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42"/>
    <w:multiLevelType w:val="hybridMultilevel"/>
    <w:tmpl w:val="78B0733C"/>
    <w:lvl w:ilvl="0" w:tplc="4F54AF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B5"/>
    <w:rsid w:val="000078CC"/>
    <w:rsid w:val="00050C68"/>
    <w:rsid w:val="0005372C"/>
    <w:rsid w:val="00054D8B"/>
    <w:rsid w:val="000559D5"/>
    <w:rsid w:val="00060F3C"/>
    <w:rsid w:val="0007554F"/>
    <w:rsid w:val="000808D6"/>
    <w:rsid w:val="00096504"/>
    <w:rsid w:val="000A726F"/>
    <w:rsid w:val="000B4002"/>
    <w:rsid w:val="000B66C7"/>
    <w:rsid w:val="000C430D"/>
    <w:rsid w:val="000D5C02"/>
    <w:rsid w:val="000F2B40"/>
    <w:rsid w:val="000F5B6A"/>
    <w:rsid w:val="00104E0D"/>
    <w:rsid w:val="0010504A"/>
    <w:rsid w:val="00116BFA"/>
    <w:rsid w:val="00121770"/>
    <w:rsid w:val="00125DE3"/>
    <w:rsid w:val="00143D75"/>
    <w:rsid w:val="00153B21"/>
    <w:rsid w:val="001857AA"/>
    <w:rsid w:val="00197F7B"/>
    <w:rsid w:val="001A615F"/>
    <w:rsid w:val="001B2D1C"/>
    <w:rsid w:val="001C1D98"/>
    <w:rsid w:val="001D2690"/>
    <w:rsid w:val="001E16EB"/>
    <w:rsid w:val="001F4BE3"/>
    <w:rsid w:val="001F6D02"/>
    <w:rsid w:val="002504E8"/>
    <w:rsid w:val="00254382"/>
    <w:rsid w:val="0027031E"/>
    <w:rsid w:val="002717D3"/>
    <w:rsid w:val="0028703B"/>
    <w:rsid w:val="002A2062"/>
    <w:rsid w:val="002A31A1"/>
    <w:rsid w:val="002B6527"/>
    <w:rsid w:val="002C135C"/>
    <w:rsid w:val="002C5E60"/>
    <w:rsid w:val="002C5E91"/>
    <w:rsid w:val="002E65D5"/>
    <w:rsid w:val="002F6091"/>
    <w:rsid w:val="002F63E3"/>
    <w:rsid w:val="002F74D7"/>
    <w:rsid w:val="0030124B"/>
    <w:rsid w:val="00313D3A"/>
    <w:rsid w:val="00341FC1"/>
    <w:rsid w:val="0037040B"/>
    <w:rsid w:val="00376AA1"/>
    <w:rsid w:val="003921D8"/>
    <w:rsid w:val="003B2193"/>
    <w:rsid w:val="003B5DF0"/>
    <w:rsid w:val="003F62FC"/>
    <w:rsid w:val="003F7661"/>
    <w:rsid w:val="00407B71"/>
    <w:rsid w:val="00425061"/>
    <w:rsid w:val="00430D0D"/>
    <w:rsid w:val="0043686A"/>
    <w:rsid w:val="00441069"/>
    <w:rsid w:val="00444636"/>
    <w:rsid w:val="00453869"/>
    <w:rsid w:val="004711EC"/>
    <w:rsid w:val="00480BC7"/>
    <w:rsid w:val="004871AA"/>
    <w:rsid w:val="00490A49"/>
    <w:rsid w:val="004B6A5C"/>
    <w:rsid w:val="004C3DE0"/>
    <w:rsid w:val="004E78FD"/>
    <w:rsid w:val="004F08D8"/>
    <w:rsid w:val="004F7011"/>
    <w:rsid w:val="00515B42"/>
    <w:rsid w:val="00515D9C"/>
    <w:rsid w:val="00531FBD"/>
    <w:rsid w:val="0053366A"/>
    <w:rsid w:val="00587BF6"/>
    <w:rsid w:val="005C5FF3"/>
    <w:rsid w:val="005D639A"/>
    <w:rsid w:val="00611679"/>
    <w:rsid w:val="00613D7D"/>
    <w:rsid w:val="006443FD"/>
    <w:rsid w:val="006564DB"/>
    <w:rsid w:val="00660EE3"/>
    <w:rsid w:val="00676B57"/>
    <w:rsid w:val="00683FBD"/>
    <w:rsid w:val="007120F8"/>
    <w:rsid w:val="00713068"/>
    <w:rsid w:val="007219F0"/>
    <w:rsid w:val="007433CC"/>
    <w:rsid w:val="007730B1"/>
    <w:rsid w:val="00782222"/>
    <w:rsid w:val="007936ED"/>
    <w:rsid w:val="00796D98"/>
    <w:rsid w:val="007B6388"/>
    <w:rsid w:val="007B6F89"/>
    <w:rsid w:val="007C0A5F"/>
    <w:rsid w:val="007C273F"/>
    <w:rsid w:val="007E1E54"/>
    <w:rsid w:val="007F129F"/>
    <w:rsid w:val="00803F3C"/>
    <w:rsid w:val="00804CFE"/>
    <w:rsid w:val="0081076A"/>
    <w:rsid w:val="00811C94"/>
    <w:rsid w:val="00811CF1"/>
    <w:rsid w:val="008438D7"/>
    <w:rsid w:val="0084440A"/>
    <w:rsid w:val="00860E5A"/>
    <w:rsid w:val="00867AB6"/>
    <w:rsid w:val="008978DE"/>
    <w:rsid w:val="008A26EE"/>
    <w:rsid w:val="008B6AD3"/>
    <w:rsid w:val="00902A98"/>
    <w:rsid w:val="00910044"/>
    <w:rsid w:val="009122B1"/>
    <w:rsid w:val="00913129"/>
    <w:rsid w:val="00917C70"/>
    <w:rsid w:val="009228DF"/>
    <w:rsid w:val="00924E84"/>
    <w:rsid w:val="0093771B"/>
    <w:rsid w:val="00947FCC"/>
    <w:rsid w:val="00985A10"/>
    <w:rsid w:val="009C629B"/>
    <w:rsid w:val="00A061D7"/>
    <w:rsid w:val="00A260B5"/>
    <w:rsid w:val="00A30E81"/>
    <w:rsid w:val="00A34804"/>
    <w:rsid w:val="00A67B50"/>
    <w:rsid w:val="00A941CF"/>
    <w:rsid w:val="00AE2601"/>
    <w:rsid w:val="00AE6AAB"/>
    <w:rsid w:val="00AE740A"/>
    <w:rsid w:val="00AF5D0F"/>
    <w:rsid w:val="00B10735"/>
    <w:rsid w:val="00B2070B"/>
    <w:rsid w:val="00B22F6A"/>
    <w:rsid w:val="00B24545"/>
    <w:rsid w:val="00B31114"/>
    <w:rsid w:val="00B35935"/>
    <w:rsid w:val="00B37E63"/>
    <w:rsid w:val="00B444A2"/>
    <w:rsid w:val="00B52B19"/>
    <w:rsid w:val="00B57797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0E85"/>
    <w:rsid w:val="00CD21A8"/>
    <w:rsid w:val="00CE5183"/>
    <w:rsid w:val="00D00358"/>
    <w:rsid w:val="00D13E83"/>
    <w:rsid w:val="00D72E09"/>
    <w:rsid w:val="00D73323"/>
    <w:rsid w:val="00DA7B95"/>
    <w:rsid w:val="00DB2A17"/>
    <w:rsid w:val="00DB4D6B"/>
    <w:rsid w:val="00DC1558"/>
    <w:rsid w:val="00DC2302"/>
    <w:rsid w:val="00DE25F4"/>
    <w:rsid w:val="00DE50C1"/>
    <w:rsid w:val="00E04378"/>
    <w:rsid w:val="00E138E0"/>
    <w:rsid w:val="00E3132E"/>
    <w:rsid w:val="00E36EA0"/>
    <w:rsid w:val="00E61F30"/>
    <w:rsid w:val="00E64CD5"/>
    <w:rsid w:val="00E657E1"/>
    <w:rsid w:val="00E67DF0"/>
    <w:rsid w:val="00E70408"/>
    <w:rsid w:val="00E7274C"/>
    <w:rsid w:val="00E74E00"/>
    <w:rsid w:val="00E75C57"/>
    <w:rsid w:val="00E76A4E"/>
    <w:rsid w:val="00E86F85"/>
    <w:rsid w:val="00E9561F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410DF"/>
    <w:rsid w:val="00F8225E"/>
    <w:rsid w:val="00F825E7"/>
    <w:rsid w:val="00F86418"/>
    <w:rsid w:val="00F9297B"/>
    <w:rsid w:val="00F971C9"/>
    <w:rsid w:val="00FA6611"/>
    <w:rsid w:val="00FD350A"/>
    <w:rsid w:val="00FD71B2"/>
    <w:rsid w:val="00F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F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5F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0B5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DE25F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63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E25F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63A"/>
    <w:rPr>
      <w:sz w:val="20"/>
      <w:szCs w:val="20"/>
    </w:rPr>
  </w:style>
  <w:style w:type="paragraph" w:customStyle="1" w:styleId="Postan">
    <w:name w:val="Postan"/>
    <w:basedOn w:val="Normal"/>
    <w:uiPriority w:val="99"/>
    <w:rsid w:val="00DE25F4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DE25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7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25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63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E25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">
    <w:name w:val="Цветовое выделение"/>
    <w:uiPriority w:val="99"/>
    <w:rsid w:val="00A260B5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A260B5"/>
    <w:rPr>
      <w:color w:val="106BBE"/>
      <w:sz w:val="26"/>
    </w:rPr>
  </w:style>
  <w:style w:type="paragraph" w:customStyle="1" w:styleId="a1">
    <w:name w:val="Нормальный (таблица)"/>
    <w:basedOn w:val="Normal"/>
    <w:next w:val="Normal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uiPriority w:val="99"/>
    <w:locked/>
    <w:rsid w:val="00683FBD"/>
    <w:rPr>
      <w:sz w:val="24"/>
    </w:rPr>
  </w:style>
  <w:style w:type="paragraph" w:styleId="Title">
    <w:name w:val="Title"/>
    <w:basedOn w:val="Normal"/>
    <w:link w:val="TitleChar"/>
    <w:uiPriority w:val="99"/>
    <w:qFormat/>
    <w:rsid w:val="00683FBD"/>
    <w:pPr>
      <w:ind w:left="4111"/>
      <w:jc w:val="center"/>
    </w:pPr>
    <w:rPr>
      <w:sz w:val="24"/>
    </w:rPr>
  </w:style>
  <w:style w:type="character" w:customStyle="1" w:styleId="TitleChar1">
    <w:name w:val="Title Char1"/>
    <w:basedOn w:val="DefaultParagraphFont"/>
    <w:link w:val="Title"/>
    <w:uiPriority w:val="10"/>
    <w:rsid w:val="008066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683FB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393</TotalTime>
  <Pages>18</Pages>
  <Words>6063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dc:description/>
  <cp:lastModifiedBy>skorikova</cp:lastModifiedBy>
  <cp:revision>36</cp:revision>
  <cp:lastPrinted>2018-01-10T08:01:00Z</cp:lastPrinted>
  <dcterms:created xsi:type="dcterms:W3CDTF">2017-12-28T09:57:00Z</dcterms:created>
  <dcterms:modified xsi:type="dcterms:W3CDTF">2018-11-06T13:12:00Z</dcterms:modified>
</cp:coreProperties>
</file>