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sz w:val="36"/>
          <w:szCs w:val="36"/>
        </w:rPr>
        <w:t>ИНФОРМАЦИОННЫЙ БЮЛЛЕТЕНЬ</w:t>
      </w:r>
    </w:p>
    <w:p>
      <w:pPr>
        <w:pStyle w:val="Normal"/>
        <w:jc w:val="center"/>
        <w:rPr/>
      </w:pPr>
      <w:r>
        <w:rPr>
          <w:rFonts w:ascii="Times New Roman" w:hAnsi="Times New Roman"/>
          <w:sz w:val="36"/>
          <w:szCs w:val="36"/>
        </w:rPr>
        <w:t>ГРУЗИНОВСКОГО СЕЛЬСКОГО ПОСЕЛЕНИЯ</w:t>
      </w:r>
    </w:p>
    <w:tbl>
      <w:tblPr>
        <w:tblW w:w="10421" w:type="dxa"/>
        <w:jc w:val="left"/>
        <w:tblInd w:w="0" w:type="dxa"/>
        <w:tblBorders/>
        <w:tblCellMar>
          <w:top w:w="0" w:type="dxa"/>
          <w:left w:w="108" w:type="dxa"/>
          <w:bottom w:w="0" w:type="dxa"/>
          <w:right w:w="108" w:type="dxa"/>
        </w:tblCellMar>
        <w:tblLook w:val="04a0"/>
      </w:tblPr>
      <w:tblGrid>
        <w:gridCol w:w="5210"/>
        <w:gridCol w:w="5210"/>
      </w:tblGrid>
      <w:tr>
        <w:trPr/>
        <w:tc>
          <w:tcPr>
            <w:tcW w:w="5210" w:type="dxa"/>
            <w:tcBorders/>
            <w:shd w:color="auto" w:fill="auto" w:val="clear"/>
          </w:tcPr>
          <w:p>
            <w:pPr>
              <w:pStyle w:val="Normal"/>
              <w:spacing w:lineRule="auto" w:line="240" w:before="0" w:after="0"/>
              <w:jc w:val="center"/>
              <w:rPr>
                <w:rFonts w:ascii="Times New Roman" w:hAnsi="Times New Roman"/>
                <w:b/>
                <w:b/>
                <w:sz w:val="36"/>
                <w:szCs w:val="36"/>
              </w:rPr>
            </w:pPr>
            <w:r>
              <w:rPr>
                <w:rFonts w:ascii="Times New Roman" w:hAnsi="Times New Roman"/>
                <w:b/>
                <w:sz w:val="36"/>
                <w:szCs w:val="36"/>
              </w:rPr>
            </w:r>
          </w:p>
        </w:tc>
        <w:tc>
          <w:tcPr>
            <w:tcW w:w="5210" w:type="dxa"/>
            <w:tcBorders/>
            <w:shd w:color="auto" w:fill="auto" w:val="clear"/>
          </w:tcPr>
          <w:p>
            <w:pPr>
              <w:pStyle w:val="Normal"/>
              <w:spacing w:lineRule="auto" w:line="240" w:before="0" w:after="0"/>
              <w:jc w:val="center"/>
              <w:rPr/>
            </w:pPr>
            <w:r>
              <w:rPr>
                <w:rFonts w:ascii="Times New Roman" w:hAnsi="Times New Roman"/>
                <w:b/>
                <w:sz w:val="36"/>
                <w:szCs w:val="36"/>
              </w:rPr>
              <w:t>№</w:t>
            </w:r>
            <w:r>
              <w:rPr>
                <w:rFonts w:ascii="Times New Roman" w:hAnsi="Times New Roman"/>
                <w:b/>
                <w:sz w:val="36"/>
                <w:szCs w:val="36"/>
              </w:rPr>
              <w:t>1</w:t>
            </w:r>
            <w:r>
              <w:rPr>
                <w:rFonts w:ascii="Times New Roman" w:hAnsi="Times New Roman"/>
                <w:b/>
                <w:sz w:val="36"/>
                <w:szCs w:val="36"/>
              </w:rPr>
              <w:t>5</w:t>
            </w:r>
          </w:p>
          <w:p>
            <w:pPr>
              <w:pStyle w:val="Normal"/>
              <w:spacing w:lineRule="auto" w:line="240" w:before="0" w:after="0"/>
              <w:jc w:val="center"/>
              <w:rPr/>
            </w:pPr>
            <w:r>
              <w:rPr>
                <w:rFonts w:ascii="Times New Roman" w:hAnsi="Times New Roman"/>
                <w:b/>
                <w:sz w:val="36"/>
                <w:szCs w:val="36"/>
              </w:rPr>
              <w:t>31 мая 2019  года</w:t>
            </w:r>
          </w:p>
        </w:tc>
      </w:tr>
    </w:tbl>
    <w:p>
      <w:pPr>
        <w:pStyle w:val="Normal"/>
        <w:spacing w:lineRule="auto" w:line="240" w:before="0" w:after="0"/>
        <w:jc w:val="both"/>
        <w:rPr/>
      </w:pPr>
      <w:r>
        <mc:AlternateContent>
          <mc:Choice Requires="wps">
            <w:drawing>
              <wp:anchor behindDoc="1" distT="0" distB="0" distL="114300" distR="114300" simplePos="0" locked="0" layoutInCell="1" allowOverlap="1" relativeHeight="2">
                <wp:simplePos x="0" y="0"/>
                <wp:positionH relativeFrom="column">
                  <wp:posOffset>45085</wp:posOffset>
                </wp:positionH>
                <wp:positionV relativeFrom="paragraph">
                  <wp:posOffset>158750</wp:posOffset>
                </wp:positionV>
                <wp:extent cx="6404610" cy="41910"/>
                <wp:effectExtent l="0" t="0" r="0" b="0"/>
                <wp:wrapNone/>
                <wp:docPr id="1" name="Прямая со стрелкой 1"/>
                <a:graphic xmlns:a="http://schemas.openxmlformats.org/drawingml/2006/main">
                  <a:graphicData uri="http://schemas.microsoft.com/office/word/2010/wordprocessingShape">
                    <wps:wsp>
                      <wps:cNvSpPr/>
                      <wps:spPr>
                        <a:xfrm flipV="1">
                          <a:off x="0" y="0"/>
                          <a:ext cx="6404040" cy="41400"/>
                        </a:xfrm>
                        <a:custGeom>
                          <a:avLst/>
                          <a:gdLst/>
                          <a:ahLst/>
                          <a:rect l="l" t="t" r="r" b="b"/>
                          <a:pathLst>
                            <a:path w="21600" h="21600">
                              <a:moveTo>
                                <a:pt x="0" y="0"/>
                              </a:moveTo>
                              <a:lnTo>
                                <a:pt x="21600" y="21600"/>
                              </a:lnTo>
                            </a:path>
                          </a:pathLst>
                        </a:custGeom>
                        <a:noFill/>
                        <a:ln w="38160">
                          <a:solidFill>
                            <a:srgbClr val="000000"/>
                          </a:solidFill>
                          <a:round/>
                        </a:ln>
                      </wps:spPr>
                      <wps:style>
                        <a:lnRef idx="0"/>
                        <a:fillRef idx="0"/>
                        <a:effectRef idx="0"/>
                        <a:fontRef idx="minor"/>
                      </wps:style>
                      <wps:bodyPr/>
                    </wps:wsp>
                  </a:graphicData>
                </a:graphic>
              </wp:anchor>
            </w:drawing>
          </mc:Choice>
          <mc:Fallback>
            <w:pict/>
          </mc:Fallback>
        </mc:AlternateContent>
      </w:r>
      <w:r>
        <w:rPr>
          <w:rFonts w:ascii="Times New Roman" w:hAnsi="Times New Roman"/>
          <w:sz w:val="24"/>
          <w:szCs w:val="24"/>
        </w:rPr>
        <w:t xml:space="preserve">        </w:t>
      </w:r>
    </w:p>
    <w:p>
      <w:pPr>
        <w:pStyle w:val="Style27"/>
        <w:rPr>
          <w:sz w:val="24"/>
        </w:rPr>
      </w:pPr>
      <w:r>
        <w:rPr>
          <w:sz w:val="24"/>
        </w:rPr>
      </w:r>
    </w:p>
    <w:p>
      <w:pPr>
        <w:pStyle w:val="Style27"/>
        <w:rPr>
          <w:sz w:val="28"/>
          <w:szCs w:val="28"/>
        </w:rPr>
      </w:pPr>
      <w:r>
        <w:rPr>
          <w:sz w:val="28"/>
          <w:szCs w:val="28"/>
        </w:rPr>
        <w:t>РОССИЙСКАЯ ФЕДЕРАЦИЯ</w:t>
      </w:r>
    </w:p>
    <w:p>
      <w:pPr>
        <w:pStyle w:val="Normal"/>
        <w:spacing w:before="0" w:after="0"/>
        <w:jc w:val="center"/>
        <w:rPr>
          <w:sz w:val="28"/>
          <w:szCs w:val="28"/>
        </w:rPr>
      </w:pPr>
      <w:r>
        <w:rPr>
          <w:rFonts w:ascii="Times New Roman" w:hAnsi="Times New Roman"/>
          <w:sz w:val="28"/>
          <w:szCs w:val="28"/>
        </w:rPr>
        <w:t>РОСТОВСКАЯ ОБЛАСТЬ</w:t>
      </w:r>
    </w:p>
    <w:p>
      <w:pPr>
        <w:pStyle w:val="Normal"/>
        <w:spacing w:before="0" w:after="0"/>
        <w:jc w:val="center"/>
        <w:rPr>
          <w:sz w:val="28"/>
          <w:szCs w:val="28"/>
        </w:rPr>
      </w:pPr>
      <w:r>
        <w:rPr>
          <w:rFonts w:ascii="Times New Roman" w:hAnsi="Times New Roman"/>
          <w:sz w:val="28"/>
          <w:szCs w:val="28"/>
        </w:rPr>
        <w:t>МОРОЗОВСКИЙ РАЙОН</w:t>
      </w:r>
    </w:p>
    <w:p>
      <w:pPr>
        <w:pStyle w:val="Normal"/>
        <w:spacing w:before="0" w:after="0"/>
        <w:jc w:val="center"/>
        <w:rPr>
          <w:sz w:val="28"/>
          <w:szCs w:val="28"/>
        </w:rPr>
      </w:pPr>
      <w:r>
        <w:rPr>
          <w:rFonts w:ascii="Times New Roman" w:hAnsi="Times New Roman"/>
          <w:sz w:val="28"/>
          <w:szCs w:val="28"/>
        </w:rPr>
        <w:t>МУНИЦИПАЛЬНОЕ ОБРАЗОВАНИЕ</w:t>
      </w:r>
    </w:p>
    <w:p>
      <w:pPr>
        <w:pStyle w:val="Normal"/>
        <w:spacing w:before="0" w:after="0"/>
        <w:jc w:val="center"/>
        <w:rPr>
          <w:sz w:val="28"/>
          <w:szCs w:val="28"/>
        </w:rPr>
      </w:pPr>
      <w:r>
        <w:rPr>
          <w:rFonts w:ascii="Times New Roman" w:hAnsi="Times New Roman"/>
          <w:sz w:val="28"/>
          <w:szCs w:val="28"/>
        </w:rPr>
        <w:t>«ГРУЗИНОВСКОЕ СЕЛЬСКОЕ ПОСЕЛЕНИЕ»</w:t>
      </w:r>
    </w:p>
    <w:p>
      <w:pPr>
        <w:pStyle w:val="Normal"/>
        <w:spacing w:before="0" w:after="0"/>
        <w:jc w:val="center"/>
        <w:rPr>
          <w:sz w:val="28"/>
          <w:szCs w:val="28"/>
        </w:rPr>
      </w:pPr>
      <w:r>
        <w:rPr>
          <w:rFonts w:ascii="Times New Roman" w:hAnsi="Times New Roman"/>
          <w:sz w:val="28"/>
          <w:szCs w:val="28"/>
        </w:rPr>
        <w:t>СОБРАНИЕ ДЕПУТАТОВ</w:t>
      </w:r>
    </w:p>
    <w:p>
      <w:pPr>
        <w:pStyle w:val="Normal"/>
        <w:spacing w:before="0" w:after="0"/>
        <w:jc w:val="center"/>
        <w:rPr>
          <w:sz w:val="28"/>
          <w:szCs w:val="28"/>
        </w:rPr>
      </w:pPr>
      <w:r>
        <w:rPr>
          <w:rFonts w:ascii="Times New Roman" w:hAnsi="Times New Roman"/>
          <w:sz w:val="28"/>
          <w:szCs w:val="28"/>
        </w:rPr>
        <w:t>ГРУЗИНОВСКОГО СЕЛЬСКОГО ПОСЕЛЕНИЯ</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sz w:val="28"/>
          <w:szCs w:val="28"/>
        </w:rPr>
      </w:pPr>
      <w:r>
        <w:rPr>
          <w:rFonts w:ascii="Times New Roman" w:hAnsi="Times New Roman"/>
          <w:sz w:val="28"/>
          <w:szCs w:val="28"/>
        </w:rPr>
        <w:t>Р Е Ш Е Н И Е</w:t>
      </w:r>
    </w:p>
    <w:p>
      <w:pPr>
        <w:pStyle w:val="Normal"/>
        <w:spacing w:before="0" w:after="0"/>
        <w:jc w:val="center"/>
        <w:rPr>
          <w:rFonts w:ascii="Times New Roman" w:hAnsi="Times New Roman"/>
          <w:sz w:val="28"/>
          <w:szCs w:val="28"/>
        </w:rPr>
      </w:pPr>
      <w:r>
        <w:rPr>
          <w:rFonts w:ascii="Times New Roman" w:hAnsi="Times New Roman"/>
          <w:sz w:val="28"/>
          <w:szCs w:val="28"/>
        </w:rPr>
      </w:r>
    </w:p>
    <w:p>
      <w:pPr>
        <w:pStyle w:val="Style21"/>
        <w:ind w:left="0" w:right="0" w:hanging="0"/>
        <w:jc w:val="center"/>
        <w:rPr>
          <w:sz w:val="28"/>
          <w:szCs w:val="28"/>
        </w:rPr>
      </w:pPr>
      <w:r>
        <w:rPr>
          <w:sz w:val="28"/>
          <w:szCs w:val="28"/>
        </w:rPr>
        <w:t xml:space="preserve">О проекте Устава муниципального образования </w:t>
      </w:r>
    </w:p>
    <w:p>
      <w:pPr>
        <w:pStyle w:val="Style21"/>
        <w:ind w:left="0" w:right="0" w:hanging="0"/>
        <w:jc w:val="center"/>
        <w:rPr>
          <w:sz w:val="28"/>
          <w:szCs w:val="28"/>
        </w:rPr>
      </w:pPr>
      <w:r>
        <w:rPr>
          <w:sz w:val="28"/>
          <w:szCs w:val="28"/>
        </w:rPr>
        <w:t>«Грузиновское сельское поселение»</w:t>
      </w:r>
    </w:p>
    <w:p>
      <w:pPr>
        <w:pStyle w:val="Normal"/>
        <w:jc w:val="center"/>
        <w:rPr>
          <w:rFonts w:ascii="Times New Roman" w:hAnsi="Times New Roman"/>
          <w:sz w:val="28"/>
          <w:szCs w:val="28"/>
        </w:rPr>
      </w:pPr>
      <w:r>
        <w:rPr>
          <w:rFonts w:ascii="Times New Roman" w:hAnsi="Times New Roman"/>
          <w:sz w:val="28"/>
          <w:szCs w:val="28"/>
        </w:rPr>
      </w:r>
    </w:p>
    <w:tbl>
      <w:tblPr>
        <w:tblW w:w="10314" w:type="dxa"/>
        <w:jc w:val="left"/>
        <w:tblInd w:w="0" w:type="dxa"/>
        <w:tblBorders/>
        <w:tblCellMar>
          <w:top w:w="0" w:type="dxa"/>
          <w:left w:w="108" w:type="dxa"/>
          <w:bottom w:w="0" w:type="dxa"/>
          <w:right w:w="108" w:type="dxa"/>
        </w:tblCellMar>
        <w:tblLook w:val="01e0"/>
      </w:tblPr>
      <w:tblGrid>
        <w:gridCol w:w="6771"/>
        <w:gridCol w:w="236"/>
        <w:gridCol w:w="3307"/>
      </w:tblGrid>
      <w:tr>
        <w:trPr>
          <w:trHeight w:val="714" w:hRule="atLeast"/>
        </w:trPr>
        <w:tc>
          <w:tcPr>
            <w:tcW w:w="6771" w:type="dxa"/>
            <w:tcBorders/>
            <w:shd w:fill="auto" w:val="clear"/>
          </w:tcPr>
          <w:p>
            <w:pPr>
              <w:pStyle w:val="Normal"/>
              <w:tabs>
                <w:tab w:val="left" w:pos="2700" w:leader="none"/>
                <w:tab w:val="left" w:pos="4140" w:leader="none"/>
              </w:tabs>
              <w:spacing w:before="0" w:after="0"/>
              <w:ind w:right="3672" w:hanging="0"/>
              <w:rPr>
                <w:sz w:val="28"/>
                <w:szCs w:val="28"/>
              </w:rPr>
            </w:pPr>
            <w:r>
              <w:rPr>
                <w:rFonts w:ascii="Times New Roman" w:hAnsi="Times New Roman"/>
                <w:sz w:val="28"/>
                <w:szCs w:val="28"/>
              </w:rPr>
              <w:t>Принято Собранием депутатов</w:t>
            </w:r>
          </w:p>
        </w:tc>
        <w:tc>
          <w:tcPr>
            <w:tcW w:w="236" w:type="dxa"/>
            <w:tcBorders/>
            <w:shd w:fill="auto" w:val="clear"/>
          </w:tcPr>
          <w:p>
            <w:pPr>
              <w:pStyle w:val="Normal"/>
              <w:spacing w:before="0" w:after="0"/>
              <w:ind w:right="5755" w:hanging="0"/>
              <w:jc w:val="center"/>
              <w:rPr>
                <w:rFonts w:ascii="Times New Roman" w:hAnsi="Times New Roman"/>
                <w:sz w:val="28"/>
                <w:szCs w:val="28"/>
              </w:rPr>
            </w:pPr>
            <w:r>
              <w:rPr>
                <w:rFonts w:ascii="Times New Roman" w:hAnsi="Times New Roman"/>
                <w:sz w:val="28"/>
                <w:szCs w:val="28"/>
              </w:rPr>
            </w:r>
          </w:p>
        </w:tc>
        <w:tc>
          <w:tcPr>
            <w:tcW w:w="3307" w:type="dxa"/>
            <w:tcBorders/>
            <w:shd w:fill="auto" w:val="clear"/>
          </w:tcPr>
          <w:p>
            <w:pPr>
              <w:pStyle w:val="Normal"/>
              <w:spacing w:before="0" w:after="0"/>
              <w:ind w:right="5755" w:hanging="0"/>
              <w:jc w:val="center"/>
              <w:rPr>
                <w:rFonts w:ascii="Times New Roman" w:hAnsi="Times New Roman"/>
                <w:sz w:val="28"/>
                <w:szCs w:val="28"/>
              </w:rPr>
            </w:pPr>
            <w:r>
              <w:rPr>
                <w:rFonts w:ascii="Times New Roman" w:hAnsi="Times New Roman"/>
                <w:sz w:val="28"/>
                <w:szCs w:val="28"/>
              </w:rPr>
            </w:r>
          </w:p>
          <w:p>
            <w:pPr>
              <w:pStyle w:val="Normal"/>
              <w:spacing w:before="0" w:after="0"/>
              <w:ind w:right="3919" w:hanging="0"/>
              <w:jc w:val="center"/>
              <w:rPr>
                <w:rFonts w:ascii="Times New Roman" w:hAnsi="Times New Roman"/>
                <w:sz w:val="28"/>
                <w:szCs w:val="28"/>
              </w:rPr>
            </w:pPr>
            <w:r>
              <w:rPr>
                <w:rFonts w:ascii="Times New Roman" w:hAnsi="Times New Roman"/>
                <w:sz w:val="28"/>
                <w:szCs w:val="28"/>
              </w:rPr>
            </w:r>
          </w:p>
        </w:tc>
      </w:tr>
    </w:tbl>
    <w:p>
      <w:pPr>
        <w:pStyle w:val="NormalWeb"/>
        <w:ind w:firstLine="567"/>
        <w:jc w:val="both"/>
        <w:rPr>
          <w:sz w:val="28"/>
          <w:szCs w:val="28"/>
        </w:rPr>
      </w:pPr>
      <w:r>
        <w:rPr>
          <w:sz w:val="28"/>
          <w:szCs w:val="28"/>
        </w:rPr>
        <w:t>Руководствуясь Федеральным законом от 06.10.2003г. №131-ФЗ «Об общих принципах организации местного самоуправления в Российской Федерации» (с изменениями  от 07.12.2011г.), Уставом Грузиновского сельского поселения, Собрание депутатов Грузиновского сельского поселения</w:t>
      </w:r>
    </w:p>
    <w:p>
      <w:pPr>
        <w:pStyle w:val="NormalWeb"/>
        <w:jc w:val="center"/>
        <w:rPr>
          <w:sz w:val="28"/>
          <w:szCs w:val="28"/>
        </w:rPr>
      </w:pPr>
      <w:r>
        <w:rPr>
          <w:sz w:val="28"/>
          <w:szCs w:val="28"/>
        </w:rPr>
        <w:t>РЕШИЛО:</w:t>
      </w:r>
    </w:p>
    <w:p>
      <w:pPr>
        <w:pStyle w:val="NormalWeb"/>
        <w:jc w:val="both"/>
        <w:rPr>
          <w:sz w:val="28"/>
          <w:szCs w:val="28"/>
        </w:rPr>
      </w:pPr>
      <w:r>
        <w:rPr>
          <w:color w:val="000000"/>
          <w:sz w:val="28"/>
          <w:szCs w:val="28"/>
        </w:rPr>
        <w:t xml:space="preserve">      </w:t>
      </w:r>
      <w:r>
        <w:rPr>
          <w:color w:val="000000"/>
          <w:sz w:val="28"/>
          <w:szCs w:val="28"/>
        </w:rPr>
        <w:t>1.  Принять за основу проект Устава муниципального образования «</w:t>
      </w:r>
      <w:r>
        <w:rPr>
          <w:sz w:val="28"/>
          <w:szCs w:val="28"/>
        </w:rPr>
        <w:t xml:space="preserve">Грузиновское </w:t>
      </w:r>
      <w:r>
        <w:rPr>
          <w:color w:val="000000"/>
          <w:sz w:val="28"/>
          <w:szCs w:val="28"/>
        </w:rPr>
        <w:t>сельское поселение» (приложение №1).</w:t>
      </w:r>
    </w:p>
    <w:p>
      <w:pPr>
        <w:pStyle w:val="Normal"/>
        <w:jc w:val="both"/>
        <w:rPr>
          <w:sz w:val="28"/>
          <w:szCs w:val="28"/>
        </w:rPr>
      </w:pPr>
      <w:r>
        <w:rPr>
          <w:rFonts w:ascii="Times New Roman" w:hAnsi="Times New Roman"/>
          <w:sz w:val="28"/>
          <w:szCs w:val="28"/>
        </w:rPr>
        <w:t xml:space="preserve">     </w:t>
      </w:r>
      <w:r>
        <w:rPr>
          <w:rFonts w:ascii="Times New Roman" w:hAnsi="Times New Roman"/>
          <w:sz w:val="28"/>
          <w:szCs w:val="28"/>
        </w:rPr>
        <w:t>2. Установить порядок учета предложений по проекту Устава муниципального образования «Грузиновское сельское поселение», участия граждан в его обсуждении  (приложение №2).</w:t>
      </w:r>
    </w:p>
    <w:p>
      <w:pPr>
        <w:pStyle w:val="Normal"/>
        <w:jc w:val="both"/>
        <w:rPr>
          <w:sz w:val="28"/>
          <w:szCs w:val="28"/>
        </w:rPr>
      </w:pPr>
      <w:r>
        <w:rPr>
          <w:rFonts w:ascii="Times New Roman" w:hAnsi="Times New Roman"/>
          <w:sz w:val="28"/>
          <w:szCs w:val="28"/>
        </w:rPr>
        <w:t xml:space="preserve">     </w:t>
      </w:r>
      <w:r>
        <w:rPr>
          <w:rFonts w:ascii="Times New Roman" w:hAnsi="Times New Roman"/>
          <w:sz w:val="28"/>
          <w:szCs w:val="28"/>
        </w:rPr>
        <w:t>3. Назначить публичные слушания по проекту Устава муниципального образования «Грузиновское сельское поселение» на 14 часов 7 июня 2019 года. Провести публичные слушания в здании Администрации Грузиновского сельского поселения  по адресу: х.Грузинов ул.Вишневая, 26.</w:t>
      </w:r>
    </w:p>
    <w:p>
      <w:pPr>
        <w:pStyle w:val="Normal"/>
        <w:jc w:val="both"/>
        <w:rPr>
          <w:sz w:val="28"/>
          <w:szCs w:val="28"/>
        </w:rPr>
      </w:pPr>
      <w:r>
        <w:rPr>
          <w:rFonts w:ascii="Times New Roman" w:hAnsi="Times New Roman"/>
          <w:sz w:val="28"/>
          <w:szCs w:val="28"/>
        </w:rPr>
        <w:t xml:space="preserve">    </w:t>
      </w:r>
      <w:r>
        <w:rPr>
          <w:rFonts w:ascii="Times New Roman" w:hAnsi="Times New Roman"/>
          <w:sz w:val="28"/>
          <w:szCs w:val="28"/>
        </w:rPr>
        <w:t>4. Сформировать комиссию по подготовке и проведению публичных слушаний в количестве 5 человек в следующем составе:</w:t>
      </w:r>
    </w:p>
    <w:p>
      <w:pPr>
        <w:pStyle w:val="Style21"/>
        <w:tabs>
          <w:tab w:val="left" w:pos="4860" w:leader="none"/>
        </w:tabs>
        <w:ind w:left="0" w:right="0" w:hanging="0"/>
        <w:rPr>
          <w:sz w:val="28"/>
          <w:szCs w:val="28"/>
        </w:rPr>
      </w:pPr>
      <w:r>
        <w:rPr>
          <w:sz w:val="28"/>
          <w:szCs w:val="28"/>
        </w:rPr>
        <w:t xml:space="preserve">      </w:t>
      </w:r>
      <w:r>
        <w:rPr>
          <w:sz w:val="28"/>
          <w:szCs w:val="28"/>
        </w:rPr>
        <w:t>1.   Селегенин Алексей Иванович-  Председатель Собрания депутатов - Глава Грузиновского сельского   поселения;</w:t>
      </w:r>
    </w:p>
    <w:p>
      <w:pPr>
        <w:pStyle w:val="Style21"/>
        <w:ind w:left="0" w:right="0" w:hanging="0"/>
        <w:rPr>
          <w:sz w:val="28"/>
          <w:szCs w:val="28"/>
        </w:rPr>
      </w:pPr>
      <w:r>
        <w:rPr>
          <w:sz w:val="28"/>
          <w:szCs w:val="28"/>
        </w:rPr>
        <w:t xml:space="preserve">      </w:t>
      </w:r>
      <w:r>
        <w:rPr>
          <w:sz w:val="28"/>
          <w:szCs w:val="28"/>
        </w:rPr>
        <w:t>2. Шаповалова Алла Николаевна – ведущий специалист Администрации  Грузиновского сельского   поселения;</w:t>
      </w:r>
    </w:p>
    <w:p>
      <w:pPr>
        <w:pStyle w:val="Style21"/>
        <w:tabs>
          <w:tab w:val="left" w:pos="4860" w:leader="none"/>
        </w:tabs>
        <w:ind w:left="0" w:right="0" w:hanging="0"/>
        <w:rPr>
          <w:sz w:val="28"/>
          <w:szCs w:val="28"/>
        </w:rPr>
      </w:pPr>
      <w:r>
        <w:rPr>
          <w:sz w:val="28"/>
          <w:szCs w:val="28"/>
        </w:rPr>
        <w:t xml:space="preserve">      </w:t>
      </w:r>
      <w:r>
        <w:rPr>
          <w:sz w:val="28"/>
          <w:szCs w:val="28"/>
        </w:rPr>
        <w:t>3. Мухина Светлана Степановна –   ведущий специалист Администрации  Грузиновского сельского   поселения;</w:t>
      </w:r>
    </w:p>
    <w:p>
      <w:pPr>
        <w:pStyle w:val="Style21"/>
        <w:ind w:left="0" w:right="0" w:hanging="0"/>
        <w:rPr>
          <w:sz w:val="28"/>
          <w:szCs w:val="28"/>
        </w:rPr>
      </w:pPr>
      <w:r>
        <w:rPr>
          <w:sz w:val="28"/>
          <w:szCs w:val="28"/>
        </w:rPr>
        <w:t xml:space="preserve">      </w:t>
      </w:r>
      <w:r>
        <w:rPr>
          <w:sz w:val="28"/>
          <w:szCs w:val="28"/>
        </w:rPr>
        <w:t xml:space="preserve">4. Тришечкина Ирина Николаевна  – депутат Собрания депутатов  Грузиновского сельского поселения; </w:t>
      </w:r>
    </w:p>
    <w:p>
      <w:pPr>
        <w:pStyle w:val="Style21"/>
        <w:ind w:left="0" w:right="0" w:hanging="0"/>
        <w:rPr>
          <w:sz w:val="28"/>
          <w:szCs w:val="28"/>
        </w:rPr>
      </w:pPr>
      <w:r>
        <w:rPr>
          <w:sz w:val="28"/>
          <w:szCs w:val="28"/>
        </w:rPr>
        <w:t xml:space="preserve">      </w:t>
      </w:r>
      <w:r>
        <w:rPr>
          <w:sz w:val="28"/>
          <w:szCs w:val="28"/>
        </w:rPr>
        <w:t>5.  Ткаченко Владимир Иванович - депутат Собрания депутатов Грузиновского  сельского  поселения.</w:t>
      </w:r>
    </w:p>
    <w:p>
      <w:pPr>
        <w:pStyle w:val="Normal"/>
        <w:jc w:val="both"/>
        <w:rPr>
          <w:sz w:val="28"/>
          <w:szCs w:val="28"/>
        </w:rPr>
      </w:pPr>
      <w:r>
        <w:rPr>
          <w:rFonts w:ascii="Times New Roman" w:hAnsi="Times New Roman"/>
          <w:sz w:val="28"/>
          <w:szCs w:val="28"/>
        </w:rPr>
        <w:t xml:space="preserve">     </w:t>
      </w:r>
      <w:r>
        <w:rPr>
          <w:rFonts w:ascii="Times New Roman" w:hAnsi="Times New Roman"/>
          <w:sz w:val="28"/>
          <w:szCs w:val="28"/>
        </w:rPr>
        <w:t>5. Установить, что предложения по проекту Устава муниципального образования «Грузиновское сельское поселение»,  выносимому на  публичные слушания, принимаются в письменном или  электронном виде  комиссией  по  подготовке  и проведению публичных слушаний  до 4 июня 2019 года  по адресу: х. Грузинов  ул. Вишневая, 26, Собрание депутатов  Грузиновского сельского поселения.</w:t>
      </w:r>
    </w:p>
    <w:p>
      <w:pPr>
        <w:pStyle w:val="Normal"/>
        <w:spacing w:before="0" w:after="0"/>
        <w:rPr>
          <w:sz w:val="28"/>
          <w:szCs w:val="28"/>
        </w:rPr>
      </w:pPr>
      <w:r>
        <w:rPr>
          <w:rFonts w:ascii="Times New Roman" w:hAnsi="Times New Roman"/>
          <w:sz w:val="28"/>
          <w:szCs w:val="28"/>
        </w:rPr>
        <w:t xml:space="preserve">      </w:t>
      </w:r>
      <w:r>
        <w:rPr>
          <w:rFonts w:ascii="Times New Roman" w:hAnsi="Times New Roman"/>
          <w:sz w:val="28"/>
          <w:szCs w:val="28"/>
        </w:rPr>
        <w:t>6. Настоящее решение вступает в силу со дня его официального опубликования.</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sz w:val="28"/>
          <w:szCs w:val="28"/>
        </w:rPr>
      </w:pPr>
      <w:r>
        <w:rPr>
          <w:rFonts w:ascii="Times New Roman" w:hAnsi="Times New Roman"/>
          <w:sz w:val="28"/>
          <w:szCs w:val="28"/>
        </w:rPr>
        <w:t xml:space="preserve">Председатель Собрания депутатов - глава </w:t>
      </w:r>
    </w:p>
    <w:p>
      <w:pPr>
        <w:pStyle w:val="Normal"/>
        <w:spacing w:before="0" w:after="0"/>
        <w:jc w:val="both"/>
        <w:rPr>
          <w:sz w:val="28"/>
          <w:szCs w:val="28"/>
        </w:rPr>
      </w:pPr>
      <w:r>
        <w:rPr>
          <w:rFonts w:ascii="Times New Roman" w:hAnsi="Times New Roman"/>
          <w:sz w:val="28"/>
          <w:szCs w:val="28"/>
        </w:rPr>
        <w:t xml:space="preserve">Грузиновского сельского поселения                                                      Селегенин А.И.                                                </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sz w:val="28"/>
          <w:szCs w:val="28"/>
        </w:rPr>
      </w:pPr>
      <w:r>
        <w:rPr>
          <w:rFonts w:ascii="Times New Roman" w:hAnsi="Times New Roman"/>
          <w:sz w:val="28"/>
          <w:szCs w:val="28"/>
        </w:rPr>
        <w:t>х. Грузинов</w:t>
      </w:r>
    </w:p>
    <w:p>
      <w:pPr>
        <w:pStyle w:val="Normal"/>
        <w:jc w:val="both"/>
        <w:rPr>
          <w:sz w:val="28"/>
          <w:szCs w:val="28"/>
        </w:rPr>
      </w:pPr>
      <w:r>
        <w:rPr>
          <w:rFonts w:ascii="Times New Roman" w:hAnsi="Times New Roman"/>
          <w:sz w:val="28"/>
          <w:szCs w:val="28"/>
        </w:rPr>
        <w:t>31 мая 2019 года</w:t>
      </w:r>
    </w:p>
    <w:p>
      <w:pPr>
        <w:pStyle w:val="Normal"/>
        <w:numPr>
          <w:ilvl w:val="0"/>
          <w:numId w:val="0"/>
        </w:numPr>
        <w:jc w:val="both"/>
        <w:outlineLvl w:val="0"/>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color w:val="000000"/>
          <w:sz w:val="28"/>
          <w:szCs w:val="28"/>
        </w:rPr>
        <w:t>104</w:t>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t>Принят решением Собрания депутатов</w:t>
      </w:r>
    </w:p>
    <w:p>
      <w:pPr>
        <w:pStyle w:val="Normal"/>
        <w:spacing w:lineRule="atLeast" w:line="240" w:before="0" w:after="0"/>
        <w:ind w:left="0" w:right="0" w:firstLine="709"/>
        <w:jc w:val="right"/>
        <w:rPr/>
      </w:pPr>
      <w:r>
        <w:rPr>
          <w:rFonts w:ascii="Times New Roman" w:hAnsi="Times New Roman"/>
          <w:bCs/>
          <w:color w:val="000000"/>
          <w:sz w:val="28"/>
          <w:szCs w:val="28"/>
        </w:rPr>
        <w:t xml:space="preserve">Грузиновского </w:t>
      </w:r>
      <w:r>
        <w:rPr>
          <w:rFonts w:ascii="Times New Roman" w:hAnsi="Times New Roman"/>
          <w:bCs/>
          <w:color w:val="000000"/>
          <w:sz w:val="28"/>
        </w:rPr>
        <w:t xml:space="preserve"> сельского поселения</w:t>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t>от «__» ________ 2019 г. № ___</w:t>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t>Председатель Собрания депутатов –</w:t>
      </w:r>
    </w:p>
    <w:p>
      <w:pPr>
        <w:pStyle w:val="Normal"/>
        <w:spacing w:lineRule="atLeast" w:line="240" w:before="0" w:after="0"/>
        <w:ind w:left="0" w:right="0" w:firstLine="709"/>
        <w:jc w:val="right"/>
        <w:rPr/>
      </w:pPr>
      <w:r>
        <w:rPr>
          <w:rFonts w:ascii="Times New Roman" w:hAnsi="Times New Roman"/>
          <w:bCs/>
          <w:color w:val="000000"/>
          <w:sz w:val="28"/>
        </w:rPr>
        <w:t xml:space="preserve">глава </w:t>
      </w:r>
      <w:r>
        <w:rPr>
          <w:rFonts w:ascii="Times New Roman" w:hAnsi="Times New Roman"/>
          <w:bCs/>
          <w:color w:val="000000"/>
          <w:sz w:val="28"/>
          <w:szCs w:val="28"/>
        </w:rPr>
        <w:t xml:space="preserve">Грузиновского </w:t>
      </w:r>
      <w:r>
        <w:rPr>
          <w:rFonts w:ascii="Times New Roman" w:hAnsi="Times New Roman"/>
          <w:bCs/>
          <w:color w:val="000000"/>
          <w:sz w:val="28"/>
        </w:rPr>
        <w:t xml:space="preserve"> сельского поселения</w:t>
      </w:r>
    </w:p>
    <w:p>
      <w:pPr>
        <w:pStyle w:val="Normal"/>
        <w:spacing w:lineRule="atLeast" w:line="240" w:before="0" w:after="0"/>
        <w:ind w:left="0" w:right="0" w:firstLine="709"/>
        <w:jc w:val="right"/>
        <w:rPr/>
      </w:pPr>
      <w:r>
        <w:rPr>
          <w:rFonts w:ascii="Times New Roman" w:hAnsi="Times New Roman"/>
          <w:bCs/>
          <w:color w:val="000000"/>
          <w:sz w:val="28"/>
        </w:rPr>
        <w:t>______________ А.И. Селегенин</w:t>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jc w:val="center"/>
        <w:rPr>
          <w:rFonts w:ascii="Times New Roman" w:hAnsi="Times New Roman"/>
          <w:b/>
          <w:b/>
          <w:bCs/>
          <w:color w:val="000000"/>
          <w:sz w:val="28"/>
        </w:rPr>
      </w:pPr>
      <w:r>
        <w:rPr>
          <w:rFonts w:ascii="Times New Roman" w:hAnsi="Times New Roman"/>
          <w:b/>
          <w:bCs/>
          <w:color w:val="000000"/>
          <w:sz w:val="28"/>
        </w:rPr>
        <w:t>УСТАВ</w:t>
      </w:r>
    </w:p>
    <w:p>
      <w:pPr>
        <w:pStyle w:val="Normal"/>
        <w:spacing w:lineRule="atLeast" w:line="240" w:before="0" w:after="0"/>
        <w:jc w:val="center"/>
        <w:rPr/>
      </w:pPr>
      <w:r>
        <w:rPr>
          <w:rFonts w:ascii="Times New Roman" w:hAnsi="Times New Roman"/>
          <w:b/>
          <w:bCs/>
          <w:color w:val="000000"/>
          <w:sz w:val="28"/>
        </w:rPr>
        <w:t>муниципального образования «Грузиновское сельское поселение»</w:t>
      </w:r>
    </w:p>
    <w:p>
      <w:pPr>
        <w:pStyle w:val="Normal"/>
        <w:spacing w:lineRule="atLeast" w:line="240" w:before="0" w:after="0"/>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center"/>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center"/>
        <w:rPr>
          <w:rFonts w:ascii="Times New Roman" w:hAnsi="Times New Roman"/>
          <w:bCs/>
          <w:color w:val="000000"/>
          <w:sz w:val="28"/>
        </w:rPr>
      </w:pPr>
      <w:r>
        <w:rPr>
          <w:rFonts w:ascii="Times New Roman" w:hAnsi="Times New Roman"/>
          <w:bCs/>
          <w:color w:val="000000"/>
          <w:sz w:val="28"/>
        </w:rPr>
        <w:t>х. Грузинов</w:t>
      </w:r>
    </w:p>
    <w:p>
      <w:pPr>
        <w:pStyle w:val="Normal"/>
        <w:spacing w:lineRule="auto" w:line="240" w:before="0" w:after="0"/>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1. Общие положения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Статья 1. Статус и границы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Статус и границы муниципального образования «Грузиновское сельское поселение» (далее также – Грузиновское сельское поселение) определены Областным законом от 27.12.2004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pPr>
        <w:pStyle w:val="Normal"/>
        <w:spacing w:lineRule="atLeast" w:line="240" w:before="0" w:after="0"/>
        <w:ind w:left="0" w:right="0" w:firstLine="709"/>
        <w:jc w:val="both"/>
        <w:rPr/>
      </w:pPr>
      <w:r>
        <w:rPr>
          <w:rFonts w:ascii="Times New Roman" w:hAnsi="Times New Roman"/>
          <w:color w:val="000000"/>
          <w:sz w:val="28"/>
          <w:szCs w:val="28"/>
        </w:rPr>
        <w:t>2. Грузиновское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3. В состав Грузиновского  сельского поселения входит хутор Грузинов, являющийся административным центром Грузиновского  сельского поселения.</w:t>
      </w:r>
    </w:p>
    <w:p>
      <w:pPr>
        <w:pStyle w:val="Normal"/>
        <w:spacing w:lineRule="atLeast" w:line="240" w:before="0" w:after="0"/>
        <w:ind w:left="0" w:right="0" w:firstLine="709"/>
        <w:jc w:val="both"/>
        <w:rPr/>
      </w:pPr>
      <w:r>
        <w:rPr>
          <w:rFonts w:ascii="Times New Roman" w:hAnsi="Times New Roman"/>
          <w:i/>
          <w:color w:val="000000"/>
          <w:sz w:val="28"/>
          <w:szCs w:val="28"/>
        </w:rPr>
        <w:t xml:space="preserve"> </w:t>
      </w:r>
      <w:r>
        <w:rPr>
          <w:rFonts w:ascii="Times New Roman" w:hAnsi="Times New Roman"/>
          <w:i w:val="false"/>
          <w:iCs w:val="false"/>
          <w:color w:val="000000"/>
          <w:sz w:val="28"/>
          <w:szCs w:val="28"/>
        </w:rPr>
        <w:t>В состав Грузиновского  сельского поселения входят следующие населенные пункты:</w:t>
      </w:r>
    </w:p>
    <w:p>
      <w:pPr>
        <w:pStyle w:val="Normal"/>
        <w:spacing w:lineRule="atLeast" w:line="240" w:before="0" w:after="0"/>
        <w:ind w:left="0" w:right="0" w:firstLine="709"/>
        <w:jc w:val="both"/>
        <w:rPr>
          <w:i w:val="false"/>
          <w:i w:val="false"/>
          <w:iCs w:val="false"/>
        </w:rPr>
      </w:pPr>
      <w:r>
        <w:rPr>
          <w:rFonts w:ascii="Times New Roman" w:hAnsi="Times New Roman"/>
          <w:i w:val="false"/>
          <w:iCs w:val="false"/>
          <w:color w:val="000000"/>
          <w:sz w:val="28"/>
          <w:szCs w:val="28"/>
        </w:rPr>
        <w:t>1) хутор Грузинов – административный центр;</w:t>
      </w:r>
    </w:p>
    <w:p>
      <w:pPr>
        <w:pStyle w:val="Normal"/>
        <w:spacing w:lineRule="atLeast" w:line="240" w:before="0" w:after="0"/>
        <w:ind w:left="0" w:right="0" w:firstLine="709"/>
        <w:jc w:val="both"/>
        <w:rPr>
          <w:i w:val="false"/>
          <w:i w:val="false"/>
          <w:iCs w:val="false"/>
        </w:rPr>
      </w:pPr>
      <w:r>
        <w:rPr>
          <w:rFonts w:ascii="Times New Roman" w:hAnsi="Times New Roman"/>
          <w:i w:val="false"/>
          <w:iCs w:val="false"/>
          <w:color w:val="000000"/>
          <w:sz w:val="28"/>
          <w:szCs w:val="28"/>
        </w:rPr>
        <w:t>2) хутор Общий;</w:t>
      </w:r>
    </w:p>
    <w:p>
      <w:pPr>
        <w:pStyle w:val="Normal"/>
        <w:spacing w:lineRule="atLeast" w:line="240" w:before="0" w:after="0"/>
        <w:ind w:left="0" w:right="0" w:firstLine="709"/>
        <w:jc w:val="both"/>
        <w:rPr/>
      </w:pPr>
      <w:r>
        <w:rPr>
          <w:rFonts w:ascii="Times New Roman" w:hAnsi="Times New Roman"/>
          <w:i w:val="false"/>
          <w:iCs w:val="false"/>
          <w:color w:val="000000"/>
          <w:sz w:val="28"/>
          <w:szCs w:val="28"/>
        </w:rPr>
        <w:t>3) хутор Козинка;</w:t>
      </w:r>
    </w:p>
    <w:p>
      <w:pPr>
        <w:pStyle w:val="Normal"/>
        <w:spacing w:lineRule="auto" w:line="240" w:before="0" w:after="0"/>
        <w:ind w:left="0" w:right="0" w:firstLine="709"/>
        <w:jc w:val="both"/>
        <w:rPr/>
      </w:pPr>
      <w:r>
        <w:rPr>
          <w:rFonts w:ascii="Times New Roman" w:hAnsi="Times New Roman"/>
          <w:color w:val="000000"/>
          <w:sz w:val="28"/>
          <w:szCs w:val="28"/>
        </w:rPr>
        <w:t>4. Изменение границ, преобразование Грузиновского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numPr>
          <w:ilvl w:val="0"/>
          <w:numId w:val="0"/>
        </w:numPr>
        <w:spacing w:lineRule="auto" w:line="240" w:before="0" w:after="0"/>
        <w:ind w:left="0" w:right="0" w:firstLine="709"/>
        <w:jc w:val="both"/>
        <w:outlineLvl w:val="0"/>
        <w:rPr/>
      </w:pPr>
      <w:r>
        <w:rPr>
          <w:rFonts w:ascii="Times New Roman" w:hAnsi="Times New Roman"/>
          <w:color w:val="000000"/>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Грузиновского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Normal"/>
        <w:numPr>
          <w:ilvl w:val="0"/>
          <w:numId w:val="0"/>
        </w:numPr>
        <w:spacing w:lineRule="auto" w:line="240" w:before="0" w:after="0"/>
        <w:ind w:left="0" w:right="0" w:firstLine="709"/>
        <w:jc w:val="both"/>
        <w:outlineLvl w:val="0"/>
        <w:rPr/>
      </w:pPr>
      <w:r>
        <w:rPr>
          <w:rFonts w:ascii="Times New Roman" w:hAnsi="Times New Roman"/>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spacing w:lineRule="auto" w:line="240" w:before="0" w:after="0"/>
        <w:ind w:left="0" w:right="0" w:firstLine="709"/>
        <w:jc w:val="both"/>
        <w:rPr/>
      </w:pPr>
      <w:r>
        <w:rPr>
          <w:rFonts w:ascii="Times New Roman" w:hAnsi="Times New Roman"/>
          <w:color w:val="000000"/>
          <w:sz w:val="28"/>
          <w:szCs w:val="28"/>
        </w:rPr>
        <w:t>6. В случаях, когда изменение границ Грузиновского  сельского поселения осуществляется с учетом мнения населения, выражаемого Собранием депутатов Грузиновского  сельского поселения, Собрание депутатов Грузиновского  сельского поселения обязано обеспечить своевременное информирование населения о предстоящем рассмотрении вопроса об изменении границ Грузиновского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pPr>
      <w:r>
        <w:rPr>
          <w:rFonts w:ascii="Times New Roman" w:hAnsi="Times New Roman"/>
          <w:color w:val="000000"/>
          <w:sz w:val="28"/>
          <w:szCs w:val="28"/>
        </w:rPr>
        <w:t>Статья 2. Вопросы местного значения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spacing w:lineRule="atLeast" w:line="240" w:before="0" w:after="0"/>
        <w:jc w:val="both"/>
        <w:rPr/>
      </w:pPr>
      <w:r>
        <w:rPr>
          <w:rFonts w:ascii="Times New Roman" w:hAnsi="Times New Roman"/>
          <w:color w:val="000000"/>
          <w:sz w:val="28"/>
          <w:szCs w:val="28"/>
        </w:rPr>
        <w:t>К вопросам местного значения Грузиновского  сельского поселения относятся:</w:t>
      </w:r>
    </w:p>
    <w:p>
      <w:pPr>
        <w:pStyle w:val="Normal"/>
        <w:spacing w:lineRule="atLeast" w:line="240" w:before="0" w:after="0"/>
        <w:ind w:left="0" w:right="0" w:firstLine="709"/>
        <w:jc w:val="both"/>
        <w:rPr/>
      </w:pPr>
      <w:r>
        <w:rPr>
          <w:rFonts w:ascii="Times New Roman" w:hAnsi="Times New Roman"/>
          <w:color w:val="000000"/>
          <w:sz w:val="28"/>
          <w:szCs w:val="28"/>
        </w:rPr>
        <w:t>1) составление и рассмотрение проекта бюджета Грузиновского  сельского поселения, утверждение и исполнение бюджета Грузиновского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before="0" w:after="0"/>
        <w:ind w:left="0" w:right="0" w:firstLine="709"/>
        <w:jc w:val="both"/>
        <w:rPr/>
      </w:pPr>
      <w:r>
        <w:rPr>
          <w:rFonts w:ascii="Times New Roman" w:hAnsi="Times New Roman"/>
          <w:color w:val="000000"/>
          <w:sz w:val="28"/>
          <w:szCs w:val="28"/>
        </w:rPr>
        <w:t>2) установление, изменение и отмена местных налогов и сборов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3) владение, пользование и распоряжение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4) организация в границах Грузиновского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pPr>
      <w:r>
        <w:rPr>
          <w:rFonts w:ascii="Times New Roman" w:hAnsi="Times New Roman"/>
          <w:color w:val="000000"/>
          <w:sz w:val="28"/>
          <w:szCs w:val="28"/>
        </w:rPr>
        <w:t>5) обеспечение проживающих в Грузиновском</w:t>
      </w:r>
      <w:bookmarkStart w:id="0" w:name="OLE_LINK13"/>
      <w:bookmarkStart w:id="1" w:name="OLE_LINK14"/>
      <w:bookmarkStart w:id="2" w:name="OLE_LINK15"/>
      <w:bookmarkStart w:id="3" w:name="OLE_LINK16"/>
      <w:bookmarkEnd w:id="0"/>
      <w:bookmarkEnd w:id="1"/>
      <w:bookmarkEnd w:id="2"/>
      <w:bookmarkEnd w:id="3"/>
      <w:r>
        <w:rPr>
          <w:rFonts w:ascii="Times New Roman" w:hAnsi="Times New Roman"/>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pPr>
      <w:r>
        <w:rPr>
          <w:rFonts w:ascii="Times New Roman" w:hAnsi="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Грузиновского  сельского поселения;</w:t>
      </w:r>
    </w:p>
    <w:p>
      <w:pPr>
        <w:pStyle w:val="Normal"/>
        <w:spacing w:lineRule="auto" w:line="240" w:before="0" w:after="0"/>
        <w:ind w:left="0" w:right="0" w:firstLine="770"/>
        <w:jc w:val="both"/>
        <w:rPr/>
      </w:pPr>
      <w:r>
        <w:rPr>
          <w:rFonts w:ascii="Times New Roman" w:hAnsi="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w:t>
      </w:r>
    </w:p>
    <w:p>
      <w:pPr>
        <w:pStyle w:val="Normal"/>
        <w:spacing w:lineRule="auto" w:line="240" w:before="0" w:after="0"/>
        <w:ind w:left="0" w:right="0" w:firstLine="770"/>
        <w:jc w:val="both"/>
        <w:rPr>
          <w:rFonts w:ascii="Times New Roman" w:hAnsi="Times New Roman"/>
          <w:color w:val="000000"/>
          <w:sz w:val="28"/>
          <w:szCs w:val="28"/>
        </w:rPr>
      </w:pPr>
      <w:r>
        <w:rPr>
          <w:rFonts w:ascii="Times New Roman" w:hAnsi="Times New Roman"/>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pPr>
      <w:r>
        <w:rPr>
          <w:rFonts w:ascii="Times New Roman" w:hAnsi="Times New Roman"/>
          <w:color w:val="000000"/>
          <w:sz w:val="28"/>
          <w:szCs w:val="28"/>
        </w:rPr>
        <w:t>9) участие в предупреждении и ликвидации последствий чрезвычайных ситуаций в границах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10) обеспечение первичных мер пожарной безопасности в границах населенных пунктов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11) создание условий для обеспечения жителей Грузиновского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pPr>
      <w:r>
        <w:rPr>
          <w:rFonts w:ascii="Times New Roman" w:hAnsi="Times New Roman"/>
          <w:color w:val="000000"/>
          <w:sz w:val="28"/>
          <w:szCs w:val="28"/>
        </w:rPr>
        <w:t>12) создание условий для организации досуга и обеспечения жителей Грузиновского  сельского поселения услугами организаций культуры;</w:t>
      </w:r>
    </w:p>
    <w:p>
      <w:pPr>
        <w:pStyle w:val="Normal"/>
        <w:spacing w:lineRule="atLeast" w:line="240" w:before="0" w:after="0"/>
        <w:ind w:left="0" w:right="0" w:firstLine="709"/>
        <w:jc w:val="both"/>
        <w:rPr/>
      </w:pPr>
      <w:r>
        <w:rPr>
          <w:rFonts w:ascii="Times New Roman" w:hAnsi="Times New Roman"/>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Грузиновском сельском поселении;</w:t>
      </w:r>
    </w:p>
    <w:p>
      <w:pPr>
        <w:pStyle w:val="Normal"/>
        <w:spacing w:lineRule="auto" w:line="240" w:before="0" w:after="0"/>
        <w:ind w:left="0" w:right="0" w:firstLine="709"/>
        <w:jc w:val="both"/>
        <w:rPr/>
      </w:pPr>
      <w:r>
        <w:rPr>
          <w:rFonts w:ascii="Times New Roman" w:hAnsi="Times New Roman"/>
          <w:color w:val="000000"/>
          <w:sz w:val="28"/>
          <w:szCs w:val="28"/>
          <w:lang w:eastAsia="hy-AM"/>
        </w:rPr>
        <w:t>14) обеспечение условий для развития на территории Грузиновского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15) создание условий для массового отдыха жителей Грузиновского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before="0" w:after="0"/>
        <w:ind w:left="0" w:right="0" w:firstLine="709"/>
        <w:jc w:val="both"/>
        <w:rPr/>
      </w:pPr>
      <w:r>
        <w:rPr>
          <w:rFonts w:ascii="Times New Roman" w:hAnsi="Times New Roman"/>
          <w:color w:val="000000"/>
          <w:sz w:val="28"/>
          <w:szCs w:val="28"/>
        </w:rPr>
        <w:t>16) формирование архивных фондов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pPr>
      <w:bookmarkStart w:id="4" w:name="OLE_LINK17"/>
      <w:bookmarkStart w:id="5" w:name="OLE_LINK18"/>
      <w:r>
        <w:rPr>
          <w:rFonts w:ascii="Times New Roman" w:hAnsi="Times New Roman"/>
          <w:color w:val="000000"/>
          <w:sz w:val="28"/>
          <w:szCs w:val="28"/>
        </w:rPr>
        <w:t xml:space="preserve">18) утверждение правил благоустройства территории </w:t>
      </w:r>
      <w:bookmarkStart w:id="6" w:name="__DdeLink__5190_692473541"/>
      <w:r>
        <w:rPr>
          <w:rFonts w:ascii="Times New Roman" w:hAnsi="Times New Roman"/>
          <w:color w:val="000000"/>
          <w:sz w:val="28"/>
          <w:szCs w:val="28"/>
        </w:rPr>
        <w:t>Грузиновского</w:t>
      </w:r>
      <w:bookmarkEnd w:id="6"/>
      <w:r>
        <w:rPr>
          <w:rFonts w:ascii="Times New Roman" w:hAnsi="Times New Roman"/>
          <w:color w:val="000000"/>
          <w:sz w:val="28"/>
          <w:szCs w:val="28"/>
        </w:rPr>
        <w:t xml:space="preserve">  сельского поселения, осуществление контроля за их соблюдением, организация благоустройства территории Грузиновского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Грузи</w:t>
      </w:r>
      <w:bookmarkEnd w:id="4"/>
      <w:bookmarkEnd w:id="5"/>
      <w:r>
        <w:rPr>
          <w:rFonts w:ascii="Times New Roman" w:hAnsi="Times New Roman"/>
          <w:color w:val="000000"/>
          <w:sz w:val="28"/>
          <w:szCs w:val="28"/>
        </w:rPr>
        <w:t>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Грузиновского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20) организация ритуальных услуг и содержание мест захоронения;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21) осуществление мероприятий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22) создание,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24) организация и осуществление мероприятий по работе с детьми и молодежью в Грузиновском сельском поселении;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26) осуществление муниципального лесного контроля;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before="0" w:after="0"/>
        <w:ind w:left="0" w:right="0" w:firstLine="709"/>
        <w:jc w:val="both"/>
        <w:rPr/>
      </w:pPr>
      <w:r>
        <w:rPr>
          <w:rFonts w:ascii="Times New Roman" w:hAnsi="Times New Roman"/>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olor w:val="000000"/>
          <w:sz w:val="28"/>
          <w:szCs w:val="28"/>
          <w:vertAlign w:val="superscript"/>
        </w:rPr>
        <w:t>1</w:t>
      </w:r>
      <w:r>
        <w:rPr>
          <w:rFonts w:ascii="Times New Roman" w:hAnsi="Times New Roman"/>
          <w:color w:val="000000"/>
          <w:sz w:val="28"/>
          <w:szCs w:val="28"/>
        </w:rPr>
        <w:t>, 31</w:t>
      </w:r>
      <w:r>
        <w:rPr>
          <w:rFonts w:ascii="Times New Roman" w:hAnsi="Times New Roman"/>
          <w:color w:val="000000"/>
          <w:sz w:val="28"/>
          <w:szCs w:val="28"/>
          <w:vertAlign w:val="superscript"/>
        </w:rPr>
        <w:t xml:space="preserve">3 </w:t>
      </w:r>
      <w:r>
        <w:rPr>
          <w:rFonts w:ascii="Times New Roman" w:hAnsi="Times New Roman"/>
          <w:color w:val="000000"/>
          <w:sz w:val="28"/>
          <w:szCs w:val="28"/>
        </w:rPr>
        <w:t>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29) предоставление помещения для работы на обслуживаемом административном участке Грузиновского сельского поселения сотруднику, замещающему должность участкового уполномоченного полиции;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30) обеспечение выполнения работ, необходимых для создания искусственных земельных участков для нужд Грузиновского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31) осуществление мер по противодействию коррупции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32) участие в соответствии с Федеральным законом от 24 июля 2007 года</w:t>
        <w:br/>
        <w:t>№ 221-ФЗ «О кадастровой деятельности» в выполнении комплексных кадастровых работ.</w:t>
      </w:r>
    </w:p>
    <w:p>
      <w:pPr>
        <w:pStyle w:val="Normal"/>
        <w:spacing w:lineRule="atLeast" w:line="240" w:before="0" w:after="0"/>
        <w:ind w:left="0" w:right="0" w:firstLine="709"/>
        <w:jc w:val="both"/>
        <w:rPr/>
      </w:pPr>
      <w:r>
        <w:rPr>
          <w:rFonts w:ascii="Times New Roman" w:hAnsi="Times New Roman"/>
          <w:color w:val="000000"/>
          <w:sz w:val="28"/>
          <w:szCs w:val="28"/>
        </w:rPr>
        <w:t>2. Органы местного самоуправления Грузиновского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Грузиновского сельского поселения в бюджет Морозовского района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Морозовского района вправе заключать соглашения с органами местного самоуправления Грузиновского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Соглашения, указанные в пункте 2 настоящей статьи, заключает Администрация Грузиновского сельского поселения по инициативе главы Администрации Грузиновского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pPr>
        <w:pStyle w:val="Normal"/>
        <w:spacing w:lineRule="auto" w:line="240" w:before="0" w:after="0"/>
        <w:ind w:left="0" w:right="0" w:firstLine="708"/>
        <w:jc w:val="both"/>
        <w:rPr/>
      </w:pPr>
      <w:r>
        <w:rPr>
          <w:rFonts w:ascii="Times New Roman" w:hAnsi="Times New Roman"/>
          <w:color w:val="000000"/>
          <w:sz w:val="28"/>
          <w:szCs w:val="28"/>
        </w:rPr>
        <w:t xml:space="preserve">4. Соглашения, указанные в пункте 2 настоящей статьи, должны быть заключены до принятия бюджета Грузиновского сельского поселения на очередной финансовый год </w:t>
      </w:r>
      <w:r>
        <w:rPr>
          <w:rFonts w:ascii="Times New Roman" w:hAnsi="Times New Roman"/>
          <w:bCs/>
          <w:color w:val="000000"/>
          <w:sz w:val="28"/>
          <w:szCs w:val="28"/>
        </w:rPr>
        <w:t>(очередной финансовый год и плановый период).</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 Права органов местного самоуправления Грузиновского сельского поселения на решение вопросов, не отнесенных к вопросам местного значения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Органы местного самоуправления Грузиновского сельского поселения имеют право на: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создание музеев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совершение нотариальных действий, предусмотренных законодательством, в случае отсутствия в Грузиновском сельском поселении нотариуса;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участие в осуществлении деятельности по опеке и попечительству;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создание муниципальной пожарной охраны;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создание условий для развития туризма;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участие в организации и финансировании: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проведения оплачиваемых общественных работ;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ярмарок вакансий и учебных рабочих мест;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tLeast" w:line="240" w:before="0" w:after="0"/>
        <w:ind w:left="0" w:right="0" w:firstLine="709"/>
        <w:jc w:val="both"/>
        <w:rPr/>
      </w:pPr>
      <w:r>
        <w:rPr>
          <w:rFonts w:ascii="Times New Roman" w:hAnsi="Times New Roman"/>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r>
          <w:rPr>
            <w:rStyle w:val="Style15"/>
          </w:rPr>
          <w:t>законом</w:t>
        </w:r>
      </w:hyperlink>
      <w:r>
        <w:rPr>
          <w:rFonts w:ascii="Times New Roman" w:hAnsi="Times New Roman"/>
          <w:color w:val="000000"/>
          <w:sz w:val="28"/>
          <w:szCs w:val="28"/>
        </w:rPr>
        <w:t xml:space="preserve"> от 24.11.1995 года № 181-ФЗ «О социальной защите инвалидов в Российской Федерации»;</w:t>
      </w:r>
    </w:p>
    <w:p>
      <w:pPr>
        <w:pStyle w:val="Normal"/>
        <w:spacing w:lineRule="auto" w:line="240" w:before="0" w:after="0"/>
        <w:ind w:left="0" w:right="0" w:firstLine="708"/>
        <w:jc w:val="both"/>
        <w:rPr>
          <w:rFonts w:ascii="Times New Roman" w:hAnsi="Times New Roman"/>
          <w:color w:val="000000"/>
          <w:sz w:val="28"/>
          <w:szCs w:val="28"/>
          <w:lang w:eastAsia="hy-AM"/>
        </w:rPr>
      </w:pPr>
      <w:r>
        <w:rPr>
          <w:rFonts w:ascii="Times New Roman" w:hAnsi="Times New Roman"/>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13) осуществление деятельности по обращению с животными без владельцев, обитающими на территории Грузиновского сельского поселения;</w:t>
      </w:r>
    </w:p>
    <w:p>
      <w:pPr>
        <w:pStyle w:val="ConsPlusNormal"/>
        <w:ind w:left="0" w:right="0" w:firstLine="708"/>
        <w:jc w:val="both"/>
        <w:rPr/>
      </w:pPr>
      <w:r>
        <w:rPr>
          <w:color w:val="000000"/>
        </w:rPr>
        <w:t xml:space="preserve">14) осуществление мероприятий в сфере профилактики правонарушений, предусмотренных Федеральным </w:t>
      </w:r>
      <w:hyperlink r:id="rId3">
        <w:r>
          <w:rPr>
            <w:rStyle w:val="Style15"/>
          </w:rPr>
          <w:t>законом</w:t>
        </w:r>
      </w:hyperlink>
      <w:r>
        <w:rPr>
          <w:color w:val="000000"/>
        </w:rPr>
        <w:t xml:space="preserve"> «Об основах системы профилактики правонарушений в Российской Федерации»;</w:t>
      </w:r>
    </w:p>
    <w:p>
      <w:pPr>
        <w:pStyle w:val="ConsPlusNormal"/>
        <w:ind w:left="0" w:right="0"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left="0" w:right="0" w:firstLine="708"/>
        <w:jc w:val="both"/>
        <w:rPr>
          <w:color w:val="000000"/>
        </w:rPr>
      </w:pPr>
      <w:r>
        <w:rPr>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Normal"/>
        <w:spacing w:lineRule="atLeast" w:line="240" w:before="0" w:after="0"/>
        <w:ind w:left="0" w:right="0" w:firstLine="709"/>
        <w:jc w:val="both"/>
        <w:rPr/>
      </w:pPr>
      <w:r>
        <w:rPr>
          <w:rFonts w:ascii="Times New Roman" w:hAnsi="Times New Roman"/>
          <w:color w:val="000000"/>
          <w:sz w:val="28"/>
          <w:szCs w:val="28"/>
        </w:rPr>
        <w:t>2. Органы местного самоуправления Грузиновского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Грузиновского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4. Осуществление органами местного самоуправления Грузиновского сельского поселения отдельных государственных полномочий</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Органы местного самоуправления Грузиновского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Финансовое обеспечение отдельных государственных полномочий, переданных органам местного самоуправления Грузиновского сельского поселения, осуществляется только за счет предоставляемых бюджету Грузиновского сельского поселения субвенций из соответствующих бюджетов.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целях повышения эффективности осуществления отдельных государственных полномочий Администрация Грузиновского сельского поселения вправе дополнительно использовать для их осуществления имущество, находящееся в муниципальной собственности Грузиновского сельского поселения, в случае если данное имущество не используется для решения вопросов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Грузиновского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Грузиновского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Органы местного самоуправления Грузиновского сельского поселения вправе осуществлять расходы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Грузиновского сельского поселения вправе устанавливать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Финансирование полномочий, предусмотренное настоящим пунктом, не является обязанностью Грузиновского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Органы местного самоуправления Грузиновского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Грузиновского сельского поселения решения о реализации права на участие в осуществлении указанных полномочий.</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5. Официальные символы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Грузиновское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Официальные символы Грузиновского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Официальные символы Грузиновского сельского поселения и порядок официального использования указанных символов устанавливаются решением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2. Участие населения Грузиновского сельского поселения в решении вопросов местного значения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6. Права граждан на осуществление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Грузиновском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Иностранные граждане, постоянно или преимущественно проживающие на территории Грузиновского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7. Понятие местного референдума и инициатива его проведения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Местный референдум может проводиться: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 инициативе Собрания депутатов Грузиновского сельского поселения и главы Администрации Грузиновского сельского поселения, выдвинутой ими совместно.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Инициативная группа по проведению местного референдума обращается в Избирательную комиссию Грузиновского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Избирательная комиссия Грузиновского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 противном случае - об отказе в регистрации инициативной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Собрание депутатов Грузиновского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Если Собрание депутатов Грузиновского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Если Собрание депутатов Грузиновского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Грузиновского сельского поселения в пятнадцатидневный срок со дня принятия Собранием депутатов Грузиновского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Грузиновского сельского поселения подписи участников местного референдума в поддержку инициативы его проведения.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Грузиновского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before="0" w:after="0"/>
        <w:ind w:left="0" w:right="0" w:firstLine="709"/>
        <w:jc w:val="both"/>
        <w:rPr/>
      </w:pPr>
      <w:r>
        <w:rPr>
          <w:rFonts w:ascii="Times New Roman" w:hAnsi="Times New Roman"/>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Грузиновского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Грузиновского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Инициатива проведения местного референдума, выдвинутая совместно Собранием депутатов Грузиновского сельского поселения и главой Администрации Грузиновского сельского поселения, оформляется решением Собрания депутатов Грузиновского сельского поселения и правовым актом главы Администрации Грузиновского сельского поселения.</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8. Назначение и проведение местного референдума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Собрание депутатов Грузиновского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Грузиновского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Округ референдума включает в себя всю территорию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9. Муниципальные выборы</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Муниципальные выборы проводятся в целях избрания депутатов Собрания депутатов Грузиновского сельского поселения на основе всеобщего равного и прямого избирательного права при тайном голосовании.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Муниципальные выборы назначаются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Грузиновского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Итоги муниципальных выборов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Статья 10.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1.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2. Основаниями для отзыва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Грузиновского сельского поселения, </w:t>
      </w:r>
      <w:r>
        <w:rPr>
          <w:rFonts w:ascii="Times New Roman" w:hAnsi="Times New Roman"/>
          <w:bCs/>
          <w:color w:val="000000"/>
          <w:sz w:val="28"/>
          <w:szCs w:val="28"/>
        </w:rPr>
        <w:t xml:space="preserve">председателем Собрания депутатов – главой Грузиновского сельского поселения </w:t>
      </w:r>
      <w:r>
        <w:rPr>
          <w:rFonts w:ascii="Times New Roman" w:hAnsi="Times New Roman"/>
          <w:color w:val="000000"/>
          <w:sz w:val="28"/>
          <w:szCs w:val="28"/>
        </w:rPr>
        <w:t>своих полномочий, в случае их подтверждения в судебном порядке.</w:t>
      </w:r>
    </w:p>
    <w:p>
      <w:pPr>
        <w:pStyle w:val="Normal"/>
        <w:spacing w:lineRule="atLeast" w:line="240" w:before="0" w:after="0"/>
        <w:ind w:left="0" w:right="0" w:firstLine="709"/>
        <w:jc w:val="both"/>
        <w:rPr/>
      </w:pPr>
      <w:r>
        <w:rPr>
          <w:rFonts w:ascii="Times New Roman" w:hAnsi="Times New Roman"/>
          <w:color w:val="000000"/>
          <w:sz w:val="28"/>
          <w:szCs w:val="28"/>
        </w:rPr>
        <w:t xml:space="preserve">3. 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pPr>
        <w:pStyle w:val="Normal"/>
        <w:spacing w:lineRule="atLeast" w:line="240" w:before="0" w:after="0"/>
        <w:ind w:left="0" w:right="0" w:firstLine="709"/>
        <w:jc w:val="both"/>
        <w:rPr/>
      </w:pPr>
      <w:r>
        <w:rPr>
          <w:rFonts w:ascii="Times New Roman" w:hAnsi="Times New Roman"/>
          <w:color w:val="000000"/>
          <w:sz w:val="28"/>
          <w:szCs w:val="28"/>
        </w:rPr>
        <w:t xml:space="preserve">4. С инициативой проведения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обращается в Избирательную комиссию Грузиновского сельского поселения с ходатайством о регистрации инициативной группы.</w:t>
      </w:r>
    </w:p>
    <w:p>
      <w:pPr>
        <w:pStyle w:val="Normal"/>
        <w:spacing w:lineRule="atLeast" w:line="240" w:before="0" w:after="0"/>
        <w:ind w:left="0" w:right="0" w:firstLine="709"/>
        <w:jc w:val="both"/>
        <w:rPr/>
      </w:pPr>
      <w:r>
        <w:rPr>
          <w:rFonts w:ascii="Times New Roman" w:hAnsi="Times New Roman"/>
          <w:color w:val="000000"/>
          <w:sz w:val="28"/>
          <w:szCs w:val="28"/>
        </w:rPr>
        <w:t xml:space="preserve">5. В ходатайстве о регистрации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before="0" w:after="0"/>
        <w:ind w:left="0" w:right="0" w:firstLine="709"/>
        <w:jc w:val="both"/>
        <w:rPr/>
      </w:pPr>
      <w:r>
        <w:rPr>
          <w:rFonts w:ascii="Times New Roman" w:hAnsi="Times New Roman"/>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Избирательная комиссия Грузиновского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Грузиновского сельского поселения, </w:t>
      </w:r>
      <w:r>
        <w:rPr>
          <w:rFonts w:ascii="Times New Roman" w:hAnsi="Times New Roman"/>
          <w:bCs/>
          <w:color w:val="000000"/>
          <w:sz w:val="28"/>
          <w:szCs w:val="28"/>
        </w:rPr>
        <w:t xml:space="preserve">председателем Собрания депутатов – главой Грузиновского сельского поселения </w:t>
      </w:r>
      <w:r>
        <w:rPr>
          <w:rFonts w:ascii="Times New Roman" w:hAnsi="Times New Roman"/>
          <w:color w:val="000000"/>
          <w:sz w:val="28"/>
          <w:szCs w:val="28"/>
        </w:rPr>
        <w:t>противоправных решений или действий (бездействия), выдвигаемых в качестве основания для отзыва.</w:t>
      </w:r>
    </w:p>
    <w:p>
      <w:pPr>
        <w:pStyle w:val="Normal"/>
        <w:spacing w:lineRule="atLeast" w:line="240" w:before="0" w:after="0"/>
        <w:ind w:left="0" w:right="0" w:firstLine="709"/>
        <w:jc w:val="both"/>
        <w:rPr/>
      </w:pPr>
      <w:r>
        <w:rPr>
          <w:rFonts w:ascii="Times New Roman" w:hAnsi="Times New Roman"/>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требованиям федерального и областного законодательства, настоящего Устава Избирательная комиссия Грузиновского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8. Собрание депутатов Грузиновского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Грузиновского сельского поселения или </w:t>
      </w:r>
      <w:r>
        <w:rPr>
          <w:rFonts w:ascii="Times New Roman" w:hAnsi="Times New Roman"/>
          <w:bCs/>
          <w:color w:val="000000"/>
          <w:sz w:val="28"/>
          <w:szCs w:val="28"/>
        </w:rPr>
        <w:t>председатель Собрания депутатов – глава Грузиновского сельского поселения</w:t>
      </w:r>
      <w:r>
        <w:rPr>
          <w:rFonts w:ascii="Times New Roman" w:hAnsi="Times New Roman"/>
          <w:color w:val="000000"/>
          <w:sz w:val="28"/>
          <w:szCs w:val="28"/>
        </w:rPr>
        <w:t>.</w:t>
      </w:r>
    </w:p>
    <w:p>
      <w:pPr>
        <w:pStyle w:val="Normal"/>
        <w:spacing w:lineRule="atLeast" w:line="240" w:before="0" w:after="0"/>
        <w:ind w:left="0" w:right="0" w:firstLine="680"/>
        <w:jc w:val="both"/>
        <w:rPr/>
      </w:pPr>
      <w:r>
        <w:rPr>
          <w:rFonts w:ascii="Times New Roman" w:hAnsi="Times New Roman"/>
          <w:color w:val="000000"/>
          <w:sz w:val="28"/>
          <w:szCs w:val="28"/>
        </w:rPr>
        <w:t xml:space="preserve">9. Если Собрание депутатов Грузиновского сельского поселения признает, что вопрос, выносимый на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xml:space="preserve">, отвечает требованиям федерального и областного законодательства, Избирательная комиссия Грузиновского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olor w:val="000000"/>
          <w:sz w:val="28"/>
          <w:szCs w:val="28"/>
          <w:lang w:val="hy-AM" w:eastAsia="hy-AM"/>
        </w:rPr>
        <w:t xml:space="preserve"> а также сообщает об этом в средства массовой информации</w:t>
      </w:r>
      <w:r>
        <w:rPr>
          <w:rFonts w:ascii="Times New Roman" w:hAnsi="Times New Roman"/>
          <w:color w:val="000000"/>
          <w:sz w:val="28"/>
          <w:szCs w:val="28"/>
        </w:rPr>
        <w:t>.</w:t>
      </w:r>
    </w:p>
    <w:p>
      <w:pPr>
        <w:pStyle w:val="Normal"/>
        <w:spacing w:lineRule="atLeast" w:line="240" w:before="0" w:after="0"/>
        <w:ind w:left="0" w:right="0" w:firstLine="709"/>
        <w:jc w:val="both"/>
        <w:rPr/>
      </w:pPr>
      <w:r>
        <w:rPr>
          <w:rFonts w:ascii="Times New Roman" w:hAnsi="Times New Roman"/>
          <w:color w:val="000000"/>
          <w:sz w:val="28"/>
          <w:szCs w:val="28"/>
        </w:rPr>
        <w:t xml:space="preserve">Если Собрание депутатов Грузиновского сельского поселения признает, что основания для отзыва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отсутствуют,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отказывает инициативной группе в регистрации.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10. 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имеет право на опубликование (обнародование) за счет средств бюджета Грузиновского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before="0" w:after="0"/>
        <w:ind w:left="0" w:right="0" w:firstLine="709"/>
        <w:jc w:val="both"/>
        <w:rPr/>
      </w:pPr>
      <w:r>
        <w:rPr>
          <w:rFonts w:ascii="Times New Roman" w:hAnsi="Times New Roman"/>
          <w:color w:val="000000"/>
          <w:sz w:val="28"/>
          <w:szCs w:val="28"/>
        </w:rPr>
        <w:t xml:space="preserve">Опубликование объяснений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pStyle w:val="Normal"/>
        <w:spacing w:lineRule="atLeast" w:line="240" w:before="0" w:after="0"/>
        <w:ind w:left="0" w:right="0" w:firstLine="709"/>
        <w:jc w:val="both"/>
        <w:rPr/>
      </w:pPr>
      <w:r>
        <w:rPr>
          <w:rFonts w:ascii="Times New Roman" w:hAnsi="Times New Roman"/>
          <w:color w:val="000000"/>
          <w:sz w:val="28"/>
          <w:szCs w:val="28"/>
        </w:rPr>
        <w:t xml:space="preserve">Обнародование объяснений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производится в порядке, установленном пунктом 3 статьи 52 настоящего Устава, в объеме одного печатного листа формата А-4.</w:t>
      </w:r>
    </w:p>
    <w:p>
      <w:pPr>
        <w:pStyle w:val="Normal"/>
        <w:spacing w:lineRule="atLeast" w:line="240" w:before="0" w:after="0"/>
        <w:ind w:left="0" w:right="0" w:firstLine="709"/>
        <w:jc w:val="both"/>
        <w:rPr/>
      </w:pPr>
      <w:r>
        <w:rPr>
          <w:rFonts w:ascii="Times New Roman" w:hAnsi="Times New Roman"/>
          <w:color w:val="000000"/>
          <w:sz w:val="28"/>
          <w:szCs w:val="28"/>
        </w:rPr>
        <w:t xml:space="preserve">Решение о способе опубликования (обнародования) объяснений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принимается Собранием депутатов Грузиновского сельского поселения при принятии решения о соответствии вопроса, выносимого на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требованиям федерального и областного законодательства.</w:t>
      </w:r>
    </w:p>
    <w:p>
      <w:pPr>
        <w:pStyle w:val="Normal"/>
        <w:spacing w:lineRule="atLeast" w:line="240" w:before="0" w:after="0"/>
        <w:ind w:left="0" w:right="0" w:firstLine="709"/>
        <w:jc w:val="both"/>
        <w:rPr/>
      </w:pP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Грузиновского сельского поселения по письменному заявлению депутата Собрания депутатов Грузиновского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before="0" w:after="0"/>
        <w:ind w:left="0" w:right="0" w:firstLine="709"/>
        <w:jc w:val="both"/>
        <w:rPr/>
      </w:pPr>
      <w:r>
        <w:rPr>
          <w:rFonts w:ascii="Times New Roman" w:hAnsi="Times New Roman"/>
          <w:color w:val="000000"/>
          <w:sz w:val="28"/>
          <w:szCs w:val="28"/>
        </w:rPr>
        <w:t xml:space="preserve">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before="0" w:after="0"/>
        <w:ind w:left="0" w:right="0" w:firstLine="709"/>
        <w:jc w:val="both"/>
        <w:rPr/>
      </w:pPr>
      <w:r>
        <w:rPr>
          <w:rFonts w:ascii="Times New Roman" w:hAnsi="Times New Roman"/>
          <w:color w:val="000000"/>
          <w:sz w:val="28"/>
          <w:szCs w:val="28"/>
        </w:rPr>
        <w:t xml:space="preserve">11. 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считается отозванным, если за отзыв проголосовало не менее половины избирателей, зарегистрированных в Грузиновском сельском поселении (избирательном округе).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Грузиновского сельского поселения проводится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Голосование по вопросам изменения границ, преобразования Грузиновского сельского поселения назначается Собранием депутатов Грузиновского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14. Итоги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итоги голосования по вопросам изменения границ, преобразования Грузиновского сельского поселения и принятые решения подлежат официальному опубликованию (обнародованию).</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11. Правотворческая инициатива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Минимальная численность инициативной группы граждан устанавливается решением Собрания депутатов Грузиновского сельского поселения и не может превышать 3 процента от числа жителей Грузиновского сельского поселения, обладающих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отсутствия решения Собрания депутатов Грузиновского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Грузиновского сельского поселения, указанный проект должен быть рассмотрен на открытом заседании данного органа.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12. Территориальное общественное самоуправление</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Грузиновского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Грузиновского сельского поселения по предложению населения, проживающего на данной территории.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Территориальное общественное самоуправление осуществляется в Ивановском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val="false"/>
          <w:iCs w:val="false"/>
          <w:color w:val="000000"/>
          <w:sz w:val="28"/>
          <w:szCs w:val="28"/>
        </w:rPr>
        <w:t xml:space="preserve">сельский населенный пункт, входящий в состав Грузиновского сельского поселения, </w:t>
      </w:r>
      <w:r>
        <w:rPr>
          <w:rFonts w:ascii="Times New Roman" w:hAnsi="Times New Roman"/>
          <w:color w:val="000000"/>
          <w:sz w:val="28"/>
          <w:szCs w:val="28"/>
        </w:rPr>
        <w:t>иные территории проживания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В уставе территориального общественного самоуправления устанавливаются: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территория, на которой оно осуществляется;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принятия решений;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порядок прекращения осуществления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Грузиновского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Грузиновского сельского поселения и Администрации Грузиновского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before="0" w:after="0"/>
        <w:ind w:left="0" w:right="0" w:firstLine="709"/>
        <w:jc w:val="both"/>
        <w:rPr/>
      </w:pPr>
      <w:r>
        <w:rPr>
          <w:rFonts w:ascii="Times New Roman" w:hAnsi="Times New Roman"/>
          <w:color w:val="000000"/>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Грузиновского сельского поселения в течение 30 календарных дней со дня поступления устава в Администрацию Грузиновского сельского поселения. При принятии главой Администрации Грузиновского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Грузиновского сельского поселения и печатью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Грузиновского сельского поселения, а в случае отказа в регистрации – копия правового акта главы Администрации Грузиновского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установление структуры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избрание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14. Органы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представляют интересы населения, проживающего на соответствующей территории;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обеспечивают исполнение решений, принятых на собраниях и конференциях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15. Средства из бюджета Грузиновского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Грузиновского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Средства из бюджета Грузиновского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Грузиновского сельского поселения в части, не урегулированной настоящим Уставом, может устанавливаться нормативными правовыми актами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13. Староста сельского населенного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Для организации взаимодействия органов местного самоуправления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 жителей сельского населенного пункта при решении вопросов местного значения в сельском населенном пункте, расположенном в Ивановском сельском поселении, может назначаться староста сельского населенного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Староста сельского населенного пункта назначается Собранием депутатов Грузиновского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Старостой сельского населенного пункта не может быть назначено лицо: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признанное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имеющее непогашенную или неснятую судимость.</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5. Срок полномочий старосты сельского населенного пункта составляет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Полномочия старосты сельского населенного пункта прекращаются досрочно по решению Собрания депутатов Грузиновского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Староста сельского населенного пункта для решения возложенных на него задач:</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осуществляет иные полномочия и права, предусмотренные нормативным правовым актом Собрания депутатов Грузиновского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Грузиновского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14. Публичные слушания, общественные обсуждения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1. Для обсуждения проектов муниципальных правовых актов по вопросам местного значения с участием жителей Грузиновского сельского поселения Собранием депутатов Грузиновского сельского поселения, </w:t>
      </w:r>
      <w:r>
        <w:rPr>
          <w:rFonts w:ascii="Times New Roman" w:hAnsi="Times New Roman"/>
          <w:bCs/>
          <w:color w:val="000000"/>
          <w:sz w:val="28"/>
          <w:szCs w:val="28"/>
        </w:rPr>
        <w:t xml:space="preserve">председателем Собрания депутатов – главой Грузиновского сельского поселения </w:t>
      </w:r>
      <w:r>
        <w:rPr>
          <w:rFonts w:ascii="Times New Roman" w:hAnsi="Times New Roman"/>
          <w:color w:val="000000"/>
          <w:sz w:val="28"/>
          <w:szCs w:val="28"/>
        </w:rPr>
        <w:t>могут проводиться публичные слушания.</w:t>
      </w:r>
    </w:p>
    <w:p>
      <w:pPr>
        <w:pStyle w:val="Normal"/>
        <w:spacing w:lineRule="atLeast" w:line="240" w:before="0" w:after="0"/>
        <w:ind w:left="0" w:right="0" w:firstLine="709"/>
        <w:jc w:val="both"/>
        <w:rPr/>
      </w:pPr>
      <w:r>
        <w:rPr>
          <w:rFonts w:ascii="Times New Roman" w:hAnsi="Times New Roman"/>
          <w:color w:val="000000"/>
          <w:sz w:val="28"/>
          <w:szCs w:val="28"/>
        </w:rPr>
        <w:t xml:space="preserve">2. Публичные слушания проводятся по инициативе населения,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color w:val="000000"/>
        </w:rPr>
        <w:t xml:space="preserve"> </w:t>
      </w:r>
      <w:r>
        <w:rPr>
          <w:rFonts w:ascii="Times New Roman" w:hAnsi="Times New Roman"/>
          <w:bCs/>
          <w:color w:val="000000"/>
          <w:sz w:val="28"/>
          <w:szCs w:val="28"/>
        </w:rPr>
        <w:t>или главы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Публичные слушания, проводимые по инициативе населения или Собрания депутатов Грузиновского сельского поселения, назначаются Собранием депутатов Грузиновского сельского поселения, а по инициативе </w:t>
      </w:r>
      <w:r>
        <w:rPr>
          <w:rFonts w:ascii="Times New Roman" w:hAnsi="Times New Roman"/>
          <w:bCs/>
          <w:color w:val="000000"/>
          <w:sz w:val="28"/>
          <w:szCs w:val="28"/>
        </w:rPr>
        <w:t xml:space="preserve">председателя Собрания депутатов – главы Грузиновского сельского поселения или главы Администрации Грузиновского сельского поселения </w:t>
      </w:r>
      <w:r>
        <w:rPr>
          <w:rFonts w:ascii="Times New Roman" w:hAnsi="Times New Roman"/>
          <w:color w:val="000000"/>
          <w:sz w:val="28"/>
          <w:szCs w:val="28"/>
        </w:rPr>
        <w:t xml:space="preserve">– </w:t>
      </w:r>
      <w:r>
        <w:rPr>
          <w:rFonts w:ascii="Times New Roman" w:hAnsi="Times New Roman"/>
          <w:bCs/>
          <w:color w:val="000000"/>
          <w:sz w:val="28"/>
          <w:szCs w:val="28"/>
        </w:rPr>
        <w:t>председателем Собрания депутатов – главой Грузиновского сельского поселения</w:t>
      </w:r>
      <w:r>
        <w:rPr>
          <w:rFonts w:ascii="Times New Roman" w:hAnsi="Times New Roman"/>
          <w:color w:val="000000"/>
          <w:sz w:val="28"/>
          <w:szCs w:val="28"/>
        </w:rPr>
        <w:t>.</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На публичные слушания должны выноситься: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проект устава муниципального образования «Грузиновское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«Грузиновское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проект бюджета Грузиновского сельского поселения и отчет о его исполнении;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проект стратегии социально-экономического развития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4) вопросы о преобразовании Грузиновского сельского поселения, </w:t>
      </w:r>
      <w:r>
        <w:rPr>
          <w:rFonts w:ascii="Times New Roman" w:hAnsi="Times New Roman"/>
          <w:color w:val="000000"/>
          <w:sz w:val="28"/>
          <w:szCs w:val="28"/>
          <w:lang w:eastAsia="hy-AM"/>
        </w:rPr>
        <w:t xml:space="preserve">за исключением случаев, если в соответствии со статьей 13 Федерального закона                </w:t>
      </w:r>
      <w:r>
        <w:rPr>
          <w:rFonts w:ascii="Times New Roman" w:hAnsi="Times New Roman"/>
          <w:color w:val="000000"/>
          <w:sz w:val="28"/>
          <w:szCs w:val="28"/>
        </w:rPr>
        <w:t xml:space="preserve">«Об общих принципах организации местного самоуправления в Российской Федерации» </w:t>
      </w:r>
      <w:r>
        <w:rPr>
          <w:rFonts w:ascii="Times New Roman" w:hAnsi="Times New Roman"/>
          <w:color w:val="000000"/>
          <w:sz w:val="28"/>
          <w:szCs w:val="28"/>
          <w:lang w:eastAsia="hy-AM"/>
        </w:rPr>
        <w:t>для преобразования Грузиновского сельского поселения требуется получение согласия населения Грузиновского сельского поселения, выраженного путем голосования либо на сходах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 инициативой проведения публичных слушаний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w:t>
      </w:r>
    </w:p>
    <w:p>
      <w:pPr>
        <w:pStyle w:val="Normal"/>
        <w:spacing w:lineRule="atLeast" w:line="240" w:before="0" w:after="0"/>
        <w:ind w:left="0" w:right="0" w:firstLine="709"/>
        <w:jc w:val="both"/>
        <w:rPr/>
      </w:pPr>
      <w:r>
        <w:rPr>
          <w:rFonts w:ascii="Times New Roman" w:hAnsi="Times New Roman"/>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Вопрос о назначении публичных слушаний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принятия Собранием депутатов Грузиновского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before="0" w:after="0"/>
        <w:ind w:left="0" w:right="0" w:firstLine="709"/>
        <w:jc w:val="both"/>
        <w:rPr/>
      </w:pPr>
      <w:r>
        <w:rPr>
          <w:rFonts w:ascii="Times New Roman" w:hAnsi="Times New Roman"/>
          <w:color w:val="000000"/>
          <w:sz w:val="28"/>
          <w:szCs w:val="28"/>
        </w:rPr>
        <w:t xml:space="preserve">6. Решение Собрания депутатов Грузиновского сельского поселения, постановление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before="0" w:after="0"/>
        <w:ind w:left="0" w:right="0" w:firstLine="709"/>
        <w:jc w:val="both"/>
        <w:rPr/>
      </w:pPr>
      <w:r>
        <w:rPr>
          <w:rFonts w:ascii="Times New Roman" w:hAnsi="Times New Roman"/>
          <w:color w:val="000000"/>
          <w:sz w:val="28"/>
          <w:szCs w:val="28"/>
        </w:rPr>
        <w:t xml:space="preserve">8. На публичных слушаниях председательствует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before="0" w:after="0"/>
        <w:ind w:left="0" w:right="0" w:firstLine="709"/>
        <w:jc w:val="both"/>
        <w:rPr/>
      </w:pPr>
      <w:r>
        <w:rPr>
          <w:rFonts w:ascii="Times New Roman" w:hAnsi="Times New Roman"/>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color w:val="000000"/>
          <w:sz w:val="28"/>
          <w:szCs w:val="28"/>
        </w:rPr>
        <w:t>председателем Собрания депутатов – главой Грузиновского сельского поселения</w:t>
      </w:r>
      <w:r>
        <w:rPr>
          <w:rFonts w:ascii="Times New Roman" w:hAnsi="Times New Roman"/>
          <w:color w:val="000000"/>
          <w:sz w:val="28"/>
          <w:szCs w:val="28"/>
        </w:rPr>
        <w:t xml:space="preserve"> или </w:t>
      </w:r>
      <w:r>
        <w:rPr>
          <w:rFonts w:ascii="Times New Roman" w:hAnsi="Times New Roman"/>
          <w:bCs/>
          <w:color w:val="000000"/>
          <w:sz w:val="28"/>
          <w:szCs w:val="28"/>
        </w:rPr>
        <w:t xml:space="preserve">главой Администрации Грузиновского сельского поселения. </w:t>
      </w:r>
      <w:r>
        <w:rPr>
          <w:rFonts w:ascii="Times New Roman" w:hAnsi="Times New Roman"/>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Грузиновского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Грузиновского сельского поселения в соответствии с требованиями Градостроительного кодекса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Грузиновского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Грузиновского сельского поселения с учетом положений законодательства о градостроительной деятельности.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15. Собрание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Грузиновского сельского поселения могут проводиться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Собрание граждан проводится по инициативе населения, Собрания депутатов Грузиновского сельского поселения, председателя Собрания депутатов - главы Грузиновского сельского поселения, а также в случаях, предусмотренных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Собрание граждан, проводимое по инициативе Собрания депутатов Грузиновского сельского поселения, председателя Собрания депутатов - главы Грузиновского сельского поселения, назначается соответственно Собранием депутатов Грузиновского сельского поселения, председателем Собрания депутатов - главой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Собрание граждан, проводимое по инициативе населения, назначается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 проживающих на территории проведения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Вопрос о назначении собрания граждан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принятия Собранием депутатов Грузиновского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before="0" w:after="0"/>
        <w:ind w:left="0" w:right="0" w:firstLine="709"/>
        <w:jc w:val="both"/>
        <w:rPr/>
      </w:pPr>
      <w:r>
        <w:rPr>
          <w:rFonts w:ascii="Times New Roman" w:hAnsi="Times New Roman"/>
          <w:color w:val="000000"/>
          <w:sz w:val="28"/>
          <w:szCs w:val="28"/>
        </w:rPr>
        <w:t>5. Решение Собрания депутатов Грузиновского сельского поселения, постановление председателя Собрания депутатов – главы Грузиновского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Проведение собрания граждан обеспечивается Администрацией Грузиновского сельского поселения. На собрании граждан председательствует  председатель Собрания депутатов – глава Грузиновского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16. Конференция граждан (собрание делегатов)</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В случае необходимости проведения собрания граждан, проживающих в нескольких населенных пунктах, входящих в состав Грузиновского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pStyle w:val="Normal"/>
        <w:spacing w:lineRule="atLeast" w:line="240" w:before="0" w:after="0"/>
        <w:ind w:left="0" w:right="0" w:firstLine="709"/>
        <w:jc w:val="both"/>
        <w:rPr/>
      </w:pPr>
      <w:r>
        <w:rPr>
          <w:rFonts w:ascii="Times New Roman" w:hAnsi="Times New Roman"/>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Грузиновского сельского поселения или постановлением председателя Собрания депутатов – главы Грузиновского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17. Опрос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Опрос граждан проводится на всей территории Грузиновского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Результаты опроса носят рекомендательный характер.</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 опросе граждан имеют право участвовать жители Грузиновского сельского поселения, обладающие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Опрос граждан проводится по инициативе: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Собрания депутатов Грузиновского сельского поселения или председателя Собрания депутатов – главы Грузиновского сельского поселения – по вопросам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Грузиновского сельского поселения для объектов регионального и межрегионального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назначения и проведения опроса граждан определяется настоящим Уставом, решением Собрания депутатов Грузиновского сельского поселения в соответствии с Областным законом от 28 декабря 2005 года № 436-ЗС «О местном самоуправлении в Ростовской области».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Решение о назначении опроса граждан принимается Собранием депутатов Грузиновского сельского поселения. В нормативном правовом акте Собрания депутатов Грузиновского сельского поселения о назначении опроса граждан устанавливаются: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дата и сроки проведения опроса;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формулировка вопроса (вопросов), предлагаемого (предлагаемых) при проведении опроса;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методика проведения опроса;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форма опросного листа;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минимальная численность жителей Грузиновского сельского поселения, участвующих в опросе.</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Жители Грузиновского 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Финансирование мероприятий, связанных с подготовкой и проведением опроса граждан, осуществляется: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 счет средств бюджета Грузиновского сельского поселения - при проведении опроса по инициативе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9.Для установления результатов опроса граждан и подготовки заключения о результатах опроса граждан решением Собрания депутатов Грузиновского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18. Обращения граждан в органы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Граждане имеют право на индивидуальные и коллективные обращения в органы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Глава 3. Казачество</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20. Казачьи общества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before="0" w:after="0"/>
        <w:ind w:left="0" w:right="0" w:firstLine="709"/>
        <w:jc w:val="both"/>
        <w:rPr/>
      </w:pPr>
      <w:r>
        <w:rPr>
          <w:rFonts w:ascii="Times New Roman" w:hAnsi="Times New Roman"/>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21. Муниципальная служба казачества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22. Участие казачества в решении вопросов местного значения.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Администрация Грузиновского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Договор (соглашение) с казачьим обществом подписывается главой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 осуществляет контроль за соблюдением условий договоров (соглашений) с казачьими обществами.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заключения договоров (соглашений) с казачьими обществами устанавливается Собранием депутатов Грузиновского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4. Органы местного самоуправления и должностные лица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23. Структура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Структуру органов местного самоуправления Грузиновского сельского поселения составляют: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председатель Собрания депутатов – глава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24. Собрание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Собрание депутатов Грузиновского сельского поселения является представительным органом муниципального образования «Грузиновское сельское поселение». Собрание депутатов Грузиновского сельского поселения подотчетно и подконтрольно населению.</w:t>
      </w:r>
    </w:p>
    <w:p>
      <w:pPr>
        <w:pStyle w:val="Normal"/>
        <w:widowControl w:val="false"/>
        <w:spacing w:lineRule="auto" w:line="240" w:before="0" w:after="0"/>
        <w:ind w:left="0" w:right="0" w:firstLine="708"/>
        <w:jc w:val="both"/>
        <w:rPr/>
      </w:pPr>
      <w:r>
        <w:rPr>
          <w:rFonts w:ascii="Times New Roman" w:hAnsi="Times New Roman"/>
          <w:color w:val="000000"/>
          <w:sz w:val="28"/>
          <w:szCs w:val="28"/>
        </w:rPr>
        <w:t xml:space="preserve">2. Собрание депутатов Грузиновского сельского поселения состоит из </w:t>
      </w:r>
      <w:r>
        <w:rPr>
          <w:rFonts w:ascii="Times New Roman" w:hAnsi="Times New Roman"/>
          <w:iCs/>
          <w:color w:val="000000"/>
          <w:sz w:val="28"/>
          <w:szCs w:val="28"/>
        </w:rPr>
        <w:t xml:space="preserve">10 </w:t>
      </w:r>
      <w:r>
        <w:rPr>
          <w:rFonts w:ascii="Times New Roman" w:hAnsi="Times New Roman"/>
          <w:color w:val="000000"/>
          <w:sz w:val="28"/>
          <w:szCs w:val="28"/>
        </w:rPr>
        <w:t>депутатов, в состав которых, в том числе, входит председатель Собрания депутатов - глава Грузиновского сельского поселения, избираемых на муниципальных выборах по одномандатным избирательным округам.</w:t>
      </w:r>
    </w:p>
    <w:p>
      <w:pPr>
        <w:pStyle w:val="Normal"/>
        <w:widowControl w:val="false"/>
        <w:spacing w:lineRule="auto" w:line="240" w:before="0" w:after="0"/>
        <w:ind w:left="0" w:right="0" w:firstLine="709"/>
        <w:jc w:val="both"/>
        <w:rPr/>
      </w:pPr>
      <w:r>
        <w:rPr>
          <w:rFonts w:ascii="Times New Roman" w:hAnsi="Times New Roman"/>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3. Срок полномочий Собрания депутатов Грузиновского сельского поселения составляет 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Собрание депутатов Грузиновского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Полномочия Собрания депутатов Грузиновского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Грузиновского сельского поселения,  которое проводится не позднее, чем на тридцатый день со дня избрания Собрания депутатов Грузиновского сельского поселения в правомочном составе.</w:t>
      </w:r>
    </w:p>
    <w:p>
      <w:pPr>
        <w:pStyle w:val="Normal"/>
        <w:spacing w:lineRule="atLeast" w:line="240" w:before="0" w:after="0"/>
        <w:ind w:left="0" w:right="0" w:firstLine="709"/>
        <w:jc w:val="both"/>
        <w:rPr/>
      </w:pPr>
      <w:r>
        <w:rPr>
          <w:rFonts w:ascii="Times New Roman" w:hAnsi="Times New Roman"/>
          <w:color w:val="000000"/>
          <w:sz w:val="28"/>
          <w:szCs w:val="28"/>
        </w:rPr>
        <w:t>6. Собрание депутатов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Расходы на обеспечение деятельности Собрания депутатов Грузиновского сельского поселения предусматриваются в бюджете Грузиновского сельского поселения отдельной строкой в соответствии с классификацией расходов бюджетов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Управление и (или) распоряжение Собранием депутатов Грузиновского сельского поселения или отдельными депутатами (группами депутатов) в какой бы то ни было форме средствами бюджета Грузиновского сельского поселения в процессе его исполнения не допускаются, за исключением средств бюджета Грузиновского сельского поселения, направляемых на обеспечение деятельности Собрания депутатов Грузиновского сельского поселения 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Полномочия Собрания депутатов Грузиновского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Грузиновского сельского поселения также прекращаются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принятия Собранием депутатов Грузиновского сельского поселения решения о самороспуске;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вступления в силу решения Ростовского областного суда о неправомочности данного состава депутатов Грузиновского сельского поселения, в том числе в связи со сложением депутатами своих полномочий;</w:t>
      </w:r>
    </w:p>
    <w:p>
      <w:pPr>
        <w:pStyle w:val="Normal"/>
        <w:spacing w:lineRule="atLeast" w:line="240" w:before="0" w:after="0"/>
        <w:ind w:left="0" w:right="0" w:firstLine="709"/>
        <w:jc w:val="both"/>
        <w:rPr/>
      </w:pPr>
      <w:r>
        <w:rPr>
          <w:rFonts w:ascii="Times New Roman" w:hAnsi="Times New Roman"/>
          <w:color w:val="000000"/>
          <w:sz w:val="28"/>
          <w:szCs w:val="28"/>
        </w:rPr>
        <w:t>3) преобразования Грузиновского сельского поселения, осуществляемого в соответствии с частями 3,</w:t>
      </w:r>
      <w:r>
        <w:rPr>
          <w:color w:val="000000"/>
        </w:rPr>
        <w:t xml:space="preserve"> </w:t>
      </w:r>
      <w:r>
        <w:rPr>
          <w:rFonts w:ascii="Times New Roman" w:hAnsi="Times New Roman"/>
          <w:color w:val="000000"/>
          <w:sz w:val="28"/>
          <w:szCs w:val="28"/>
        </w:rPr>
        <w:t>3</w:t>
      </w:r>
      <w:r>
        <w:rPr>
          <w:rFonts w:ascii="Times New Roman" w:hAnsi="Times New Roman"/>
          <w:color w:val="000000"/>
          <w:sz w:val="28"/>
          <w:szCs w:val="28"/>
          <w:vertAlign w:val="superscript"/>
        </w:rPr>
        <w:t>1</w:t>
      </w:r>
      <w:r>
        <w:rPr>
          <w:rFonts w:ascii="Times New Roman" w:hAnsi="Times New Roman"/>
          <w:color w:val="000000"/>
          <w:sz w:val="28"/>
          <w:szCs w:val="28"/>
        </w:rPr>
        <w:t>, 3</w:t>
      </w:r>
      <w:r>
        <w:rPr>
          <w:rFonts w:ascii="Times New Roman" w:hAnsi="Times New Roman"/>
          <w:color w:val="000000"/>
          <w:sz w:val="28"/>
          <w:szCs w:val="28"/>
          <w:vertAlign w:val="superscript"/>
        </w:rPr>
        <w:t>1-1</w:t>
      </w:r>
      <w:r>
        <w:rPr>
          <w:rFonts w:ascii="Times New Roman" w:hAnsi="Times New Roman"/>
          <w:color w:val="000000"/>
          <w:sz w:val="28"/>
          <w:szCs w:val="28"/>
        </w:rPr>
        <w:t>, 5, 6</w:t>
      </w:r>
      <w:r>
        <w:rPr>
          <w:rFonts w:ascii="Times New Roman" w:hAnsi="Times New Roman"/>
          <w:color w:val="000000"/>
          <w:sz w:val="28"/>
          <w:szCs w:val="28"/>
          <w:vertAlign w:val="superscript"/>
        </w:rPr>
        <w:t>2</w:t>
      </w:r>
      <w:r>
        <w:rPr>
          <w:rFonts w:ascii="Times New Roman" w:hAnsi="Times New Roman"/>
          <w:color w:val="000000"/>
          <w:sz w:val="28"/>
          <w:szCs w:val="28"/>
        </w:rPr>
        <w:t>, 7</w:t>
      </w:r>
      <w:r>
        <w:rPr>
          <w:rFonts w:ascii="Times New Roman" w:hAnsi="Times New Roman"/>
          <w:color w:val="000000"/>
          <w:sz w:val="28"/>
          <w:szCs w:val="28"/>
          <w:vertAlign w:val="superscript"/>
        </w:rPr>
        <w:t>2</w:t>
      </w:r>
      <w:r>
        <w:rPr>
          <w:rFonts w:ascii="Times New Roman" w:hAnsi="Times New Roman"/>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pPr>
      <w:r>
        <w:rPr>
          <w:rFonts w:ascii="Times New Roman" w:hAnsi="Times New Roman"/>
          <w:color w:val="000000"/>
          <w:sz w:val="28"/>
          <w:szCs w:val="28"/>
        </w:rPr>
        <w:t>5)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Решение Собрания депутатов Грузиновского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Досрочное прекращение полномочий Собрания депутатов Грузиновского сельского поселения влечет досрочное прекращение полномочий его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 случае досрочного прекращения полномочий Собрания депутатов Грузиновского сельского поселения досрочные выборы в Собрание депутатов Грузиновского сельского поселения проводятся в сроки, установленные федеральным законом.</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25. Полномочия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исключительной компетенции Собрания депутатов Грузиновского сельского поселения находятся: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принятие Устава муниципального образования «Грузиновское сельское поселение» и внесение в него изменений и дополнений;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утверждение бюджета Грузиновского сельского поселения и отчета о его исполнении;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установление, изменение и отмена местных налогов и сборов Грузиновского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утверждение стратегии социально-экономического развития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определение порядка участия Грузиновского сельского поселения в организациях межмуниципального сотрудничества;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Грузиновского сельского поселения полномочий по решению вопросов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принятие решения об удалении председателя Собрания депутатов - главы Грузиновского сельского поселения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утверждение правил благоустройства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избрание председателя Собрания депутатов - главы Грузиновского сельского поселения из своего состава.</w:t>
      </w:r>
    </w:p>
    <w:p>
      <w:pPr>
        <w:pStyle w:val="Normal"/>
        <w:spacing w:lineRule="atLeast" w:line="240" w:before="0" w:after="0"/>
        <w:ind w:left="0" w:right="0" w:firstLine="709"/>
        <w:jc w:val="both"/>
        <w:rPr/>
      </w:pPr>
      <w:r>
        <w:rPr>
          <w:rFonts w:ascii="Times New Roman" w:hAnsi="Times New Roman"/>
          <w:color w:val="000000"/>
          <w:sz w:val="28"/>
          <w:szCs w:val="28"/>
        </w:rPr>
        <w:t>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Грузиновского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pPr>
        <w:pStyle w:val="Normal"/>
        <w:spacing w:lineRule="atLeast" w:line="240" w:before="0" w:after="0"/>
        <w:ind w:left="0" w:right="0" w:firstLine="709"/>
        <w:jc w:val="both"/>
        <w:rPr/>
      </w:pPr>
      <w:r>
        <w:rPr>
          <w:rFonts w:ascii="Times New Roman" w:hAnsi="Times New Roman"/>
          <w:color w:val="000000"/>
          <w:sz w:val="28"/>
          <w:szCs w:val="28"/>
        </w:rPr>
        <w:t>3. Собрание депутатов Грузиновского сельского поселения заслушивает ежегодные отчеты председателя Собрания депутатов - главы Грузиновского сельского поселения о результатах его деятельности, ежегодные отчеты главы Администрации Грузиновского сельского поселения о результатах его деятельности,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Иные полномочия Собрания депутатов Грузиновского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26. Организация деятельности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Деятельность Собрания депутатов Грузиновского сельского поселения осуществляется коллегиально. Основной формой деятельности Собрания депутатов Грузиновского сельского поселения являются его заседания, которые проводятся гласно и носят открытый характер.</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решению Собрания депутатов Грузиновского сельского поселения в случаях, предусмотренных Регламентом Собрания депутатов Грузиновского сельского поселения в соответствии с федеральными и областными законами, может быть проведено закрытое заседание.</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2. Заседание Собрания депутатов Грузиновского сельского поселения правомочно, если на нем присутствует не менее 50 процентов от числа избранных депутатов.</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Собрание депутатов Грузиновского сельского поселения собирается на свое первое заседание  не позднее 30 дней со дня избрания Собрания депутатов Грузиновского сельского поселения в правомочном составе.  </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Первое заседание открывает старейший по возрасту депутат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Заседания Собрания депутатов Грузиновского сельского поселения созывает председатель Собрания депутатов – глава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Очередные заседания Собрания депутатов Грузиновского сельского поселения проводятся в соответствии с планом работы Собрания депутатов Грузиновского сельского поселения на год. </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Внеочередные заседания Собрания депутатов Грузиновского сельского поселения созываются по мере необходимости по инициативе председателя Собрания депутатов – главы Грузиновского сельского поселения или группы депутатов в количестве не менее половины от установленной численности депутатов.</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На заседаниях Собрания депутатов Грузиновского сельского поселения председательствует председатель Собрания депутатов – глава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Порядок проведения заседаний и иные вопросы организации деятельности Собрания депутатов Грузиновского сельского поселения устанавливаются Регламентом Собрания депутатов Грузиновского сельского поселения в соответствии с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Регламент Собрания депутатов Грузиновского сельского поселения утверждается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6. Собрание депутатов Грузиновского сельского поселения в соответствии с Регламентом Собрания депутатов Грузиновского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27. Председатель Собрания депутатов - глава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Председатель Собрания депутатов - глава Грузиновского сельского поселения является главой муниципального образования «Грузиновское сельское поселение».</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Председатель Собрания депутатов - глава Грузиновского сельского поселения избирается Собранием депутатов Грузиновского сельского поселения из своего состава и исполняет полномочия его председателя. </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Председатель Собрания депутатов - глава Грузиновского сельского поселения подконтролен и подотчетен населению и Собранию депутатов Грузиновского сельского поселения.</w:t>
      </w:r>
    </w:p>
    <w:p>
      <w:pPr>
        <w:pStyle w:val="Normal"/>
        <w:widowControl w:val="false"/>
        <w:spacing w:lineRule="auto" w:line="240" w:before="0" w:after="0"/>
        <w:ind w:left="0" w:right="0" w:firstLine="709"/>
        <w:jc w:val="both"/>
        <w:rPr/>
      </w:pPr>
      <w:r>
        <w:rPr>
          <w:rFonts w:ascii="Times New Roman" w:hAnsi="Times New Roman"/>
          <w:bCs/>
          <w:color w:val="000000"/>
          <w:sz w:val="28"/>
          <w:szCs w:val="28"/>
        </w:rPr>
        <w:t xml:space="preserve">4. </w:t>
      </w:r>
      <w:r>
        <w:rPr>
          <w:rFonts w:ascii="Times New Roman" w:hAnsi="Times New Roman"/>
          <w:color w:val="000000"/>
          <w:sz w:val="28"/>
          <w:szCs w:val="28"/>
        </w:rPr>
        <w:t>Председатель Собрания депутатов - глава Грузиновского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Грузиновского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Председатель Собрания депутатов - глава Грузиновского сельского поселения избирается Собранием депутатов Грузиновского сельского поселения открытым голосованием.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 случае досрочного прекращения полномочий председателя Собрания депутатов - главы Грузиновского сельского поселения избрание председателя Собрания депутатов - главы Грузиновского сельского поселения, избираемого Собранием депутатов Грузиновского сельского поселения из своего состава, осуществляется не позднее чем через шесть месяцев со дня такого прекращения полномочий.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При этом если до истечения срока полномочий Собрания депутатов Грузиновского сельского поселения осталось менее шести месяцев, избрание председателя Собрания депутатов - главы Грузиновского сельского поселения из состава Собрания депутатов Грузиновского сельского поселения осуществляется на первом заседании вновь избранного Собрания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В случае временного отсутствия или досрочного прекращения полномочий председателя Собрания депутатов – главы Грузиновского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Грузиновского сельского поселения, либо в случае отсутствия заместителя председателя Собрания депутатов Грузиновского сельского поселения – иной депутат, определяемый Собранием депутатов Грузиновского сельского поселения в соответствии с его Регламентом.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Кандидатуры на должность председателя Собрания депутатов - главы Грузиновского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досрочного прекращения полномочий председателя Собрания депутатов - главы Грузиновского сельского поселения кандидатуры на должность председателя Собрания депутатов - главы Грузиновского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Обсуждение кандидатур проводится в соответствии с Регламентом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Выдвижение и обсуждение кандидатур прекращается по решению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14. Избранный председатель Собрания депутатов - глава Грузиновского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15. О вступлении в должность председатель Собрания депутатов – глава Грузиновского сельского поселения издает постановление.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16. Полномочия председателя Собрания депутатов - главы Грузиновского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смерти;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spacing w:lineRule="atLeast" w:line="240" w:before="0" w:after="0"/>
        <w:ind w:left="0" w:right="0" w:firstLine="709"/>
        <w:jc w:val="both"/>
        <w:rPr/>
      </w:pPr>
      <w:r>
        <w:rPr>
          <w:rFonts w:ascii="Times New Roman" w:hAnsi="Times New Roman"/>
          <w:color w:val="000000"/>
          <w:sz w:val="28"/>
          <w:szCs w:val="28"/>
        </w:rPr>
        <w:t>3) удаления в отставку в соответствии со статьей 74</w:t>
      </w:r>
      <w:r>
        <w:rPr>
          <w:rFonts w:ascii="Times New Roman" w:hAnsi="Times New Roman"/>
          <w:color w:val="000000"/>
          <w:sz w:val="28"/>
          <w:szCs w:val="28"/>
          <w:vertAlign w:val="superscript"/>
        </w:rPr>
        <w:t>1</w:t>
      </w:r>
      <w:r>
        <w:rPr>
          <w:rFonts w:ascii="Times New Roman" w:hAnsi="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отзыва избирателями;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12) преобразования Грузиновского сельского поселения, осуществляемого в соответствии с частями 3, 3</w:t>
      </w:r>
      <w:r>
        <w:rPr>
          <w:rFonts w:ascii="Times New Roman" w:hAnsi="Times New Roman"/>
          <w:color w:val="000000"/>
          <w:sz w:val="28"/>
          <w:szCs w:val="28"/>
          <w:vertAlign w:val="superscript"/>
        </w:rPr>
        <w:t>1</w:t>
      </w:r>
      <w:r>
        <w:rPr>
          <w:rFonts w:ascii="Times New Roman" w:hAnsi="Times New Roman"/>
          <w:color w:val="000000"/>
          <w:sz w:val="28"/>
          <w:szCs w:val="28"/>
        </w:rPr>
        <w:t>, 3</w:t>
      </w:r>
      <w:r>
        <w:rPr>
          <w:rFonts w:ascii="Times New Roman" w:hAnsi="Times New Roman"/>
          <w:color w:val="000000"/>
          <w:sz w:val="28"/>
          <w:szCs w:val="28"/>
          <w:vertAlign w:val="superscript"/>
        </w:rPr>
        <w:t>1-1</w:t>
      </w:r>
      <w:r>
        <w:rPr>
          <w:rFonts w:ascii="Times New Roman" w:hAnsi="Times New Roman"/>
          <w:color w:val="000000"/>
          <w:sz w:val="28"/>
          <w:szCs w:val="28"/>
        </w:rPr>
        <w:t>, 5, 6</w:t>
      </w:r>
      <w:r>
        <w:rPr>
          <w:rFonts w:ascii="Times New Roman" w:hAnsi="Times New Roman"/>
          <w:color w:val="000000"/>
          <w:sz w:val="28"/>
          <w:szCs w:val="28"/>
          <w:vertAlign w:val="superscript"/>
        </w:rPr>
        <w:t>2</w:t>
      </w:r>
      <w:r>
        <w:rPr>
          <w:rFonts w:ascii="Times New Roman" w:hAnsi="Times New Roman"/>
          <w:color w:val="000000"/>
          <w:sz w:val="28"/>
          <w:szCs w:val="28"/>
        </w:rPr>
        <w:t>, 7</w:t>
      </w:r>
      <w:r>
        <w:rPr>
          <w:rFonts w:ascii="Times New Roman" w:hAnsi="Times New Roman"/>
          <w:color w:val="000000"/>
          <w:sz w:val="28"/>
          <w:szCs w:val="28"/>
          <w:vertAlign w:val="superscript"/>
        </w:rPr>
        <w:t>2</w:t>
      </w:r>
      <w:r>
        <w:rPr>
          <w:rFonts w:ascii="Times New Roman" w:hAnsi="Times New Roman"/>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17. Решение о досрочном прекращении полномочий председателя Собрания депутатов - главы Грузиновского сельского поселения за исключением случаев, предусмотренных подпунктами 3, 4, 10, 12 и 14 пункта 16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Если Собрание депутатов Грузиновского сельского поселения не принимает соответствующее решение в установленный срок, полномочия председателя Собрания депутатов - главы Грузиновского сельского поселения считаются прекращенными со дня, следующего за днем окончания данного срока.</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18. В случае, если председатель Собрания депутатов - глава Грузиновского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Грузиновского сельского поселения либо на основании решения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обжалует данные правовой акт или решение в судебном порядке, Собрание депутатов Грузиновского сельского поселения не вправе принимать решение об избрании председателя Собрания депутатов - главы Грузиновского сельского поселения до вступления решения суда в законную силу.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19. Председатель Собрания депутатов - глава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представляет Грузиновское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издает в пределах своих полномочий правовые акты;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вправе требовать созыва внеочередного заседания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обеспечивает осуществление органами местного самоуправления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исполняет полномочия председателя Собрания депутатов Грузиновского сельского поселения, в том числе: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представляет Собрание депутатов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Грузиновского сельского поселения, выдает доверенности на представление интересов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созывает заседания Собрания депутатов Грузиновского сельского поселения и председательствует на его заседаниях;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издает постановления и распоряжения по вопросам организации деятельности Собрания депутатов Грузиновского сельского поселения, подписывает решения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осуществляет организацию деятельности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оказывает содействие депутатам Собрания депутатов Грузиновского сельского поселения в осуществлении ими своих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организует в Собрании депутатов Грузиновского сельского поселения прием граждан, рассмотрение их обращений;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вносит в Собрание депутатов Грузиновского сельского поселения проекты Регламента Собрания депутатов Грузиновского сельского поселения, перспективных и текущих планов работы Собрания депутатов Грузиновского сельского поселения и иных документов, связанных с организацией деятельности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представляет депутатам проект повестки дня заседания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подписывает протоколы заседаний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решает иные вопросы в соответствии с федеральным и областным законодательством, настоящим Уставом и решениями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осуществляет иные полномочия в соответствии с федеральным и областным законодательством, настоящим Уставом.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20. Председатель Собрания депутатов - глава Грузиновского сельского поселения представляет Собранию депутатов Грузиновского сельского поселения ежегодные отчеты о результатах своей деятельности, в том числе о решении вопросов, поставленных Собранием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21. Председатель Собрания депутатов - глава Грузиновского сельского поселения должен соблюдать ограничения и запреты и исполнять обязанности, которые установлены Федеральным </w:t>
      </w:r>
      <w:hyperlink r:id="rId4">
        <w:r>
          <w:rPr>
            <w:rStyle w:val="Style15"/>
          </w:rPr>
          <w:t>законом</w:t>
        </w:r>
      </w:hyperlink>
      <w:r>
        <w:rPr>
          <w:rFonts w:ascii="Times New Roman" w:hAnsi="Times New Roman"/>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28. Заместитель председателя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Заместитель председателя Собрания депутатов Грузиновского сельского поселения избирается открытым голосованием  на срок полномочий избравшего его Собрания депутатов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2. В случае досрочного освобождения заместителя председателя Собрания депутатов Грузиновского сельского поселения от занимаемой должности, заместитель председателя Собрания депутатов Грузиновского сельского поселения избирается на оставшийся срок полномочий Собрания депутатов Грузиновского сельского поселения. </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Кандидатуры для избрания на должность заместителя председателя Собрания депутатов Грузиновского сельского поселения могут вноситься председателем Собрания депутатов - главой Грузиновского сельского поселения, депутатами Собрания депутатов Грузиновского сельского поселения. </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Решение об избрании заместителя председателя Собрания депутатов Грузиновского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Заместитель председателя Собрания депутатов Грузиновского сельского поселения досрочно освобождается от занимаемой должности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досрочного прекращения его полномочий как депутата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выражения ему недоверия Собранием депутатов Грузиновского сельского поселения в связи с ненадлежащим исполнением полномочий заместителя председателя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 иных случаях, установленных федеральными законами.</w:t>
      </w:r>
    </w:p>
    <w:p>
      <w:pPr>
        <w:pStyle w:val="Normal"/>
        <w:spacing w:lineRule="atLeast" w:line="240" w:before="0" w:after="0"/>
        <w:ind w:left="0" w:right="0" w:firstLine="709"/>
        <w:jc w:val="both"/>
        <w:rPr/>
      </w:pPr>
      <w:r>
        <w:rPr>
          <w:rFonts w:ascii="Times New Roman" w:hAnsi="Times New Roman"/>
          <w:color w:val="000000"/>
          <w:sz w:val="28"/>
          <w:szCs w:val="28"/>
        </w:rPr>
        <w:t>4.</w:t>
      </w:r>
      <w:r>
        <w:rPr>
          <w:rFonts w:ascii="Times New Roman" w:hAnsi="Times New Roman"/>
          <w:b/>
          <w:color w:val="000000"/>
          <w:sz w:val="28"/>
          <w:szCs w:val="28"/>
        </w:rPr>
        <w:t xml:space="preserve"> </w:t>
      </w:r>
      <w:r>
        <w:rPr>
          <w:rFonts w:ascii="Times New Roman" w:hAnsi="Times New Roman"/>
          <w:color w:val="000000"/>
          <w:sz w:val="28"/>
          <w:szCs w:val="28"/>
        </w:rPr>
        <w:t>Решение Собрания депутатов Грузиновского сельского поселения о досрочном освобождении заместителя председателя Собрания депутатов Грузиновского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Заместитель председателя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исполняет полномочия председателя Собрания депутатов – главы Грузиновского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координирует деятельность комиссий и рабочих групп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 поручению председателя Собрания депутатов - главы Грузиновского сельского поселения решает вопросы внутреннего распорядка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29.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Администрация Грузиновского сельского поселения является исполнительно-распорядительным органом муниципального образования «Грузиновское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Администрацию Грузиновского сельского поселения возглавляет глава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Администрация Грузиновского сельского поселения является главным распорядителем средств бюджета Грузиновского сельского поселения, предусмотренных на содержание Администрации Грузиновского сельского поселения и реализацию возложенных на нее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Администрация Грузиновского сельского поселения подотчетна главе Администрации Грузиновского сельского поселения, подконтрольна главе Администрации Грузиновского сельского поселения и Собранию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Главой Администрации Грузиновского сельского поселения может быть создан совещательный орган - коллегия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 случаях, предусмотренных федеральными и областными законами, решениями Собрания депутатов Грузиновского сельского поселения и правовыми актами Администрации Грузиновского сельского поселения, при Администрации Грузиновского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Грузиновского сельского поселения устанавливается Собранием депутатов Грузиновского сельского поселения или главой Администрации Грузиновского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Порядок организации работы Администрации Грузиновского сельского поселения устанавливается Регламентом Администрации Грузиновского сельского поселения, который утверждается правовым актом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30. Глава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Главой Администрации Грузиновского сельского поселения является лицо, назначаемое на должность главы Администрации Грузиновского сельского поселения по контракту, заключаемому по результатам конкурса на замещение указанной должности.</w:t>
      </w:r>
    </w:p>
    <w:p>
      <w:pPr>
        <w:pStyle w:val="Normal"/>
        <w:widowControl w:val="false"/>
        <w:spacing w:lineRule="auto" w:line="240" w:before="0" w:after="0"/>
        <w:ind w:left="0" w:right="0" w:firstLine="709"/>
        <w:jc w:val="both"/>
        <w:rPr/>
      </w:pPr>
      <w:r>
        <w:rPr>
          <w:rFonts w:ascii="Times New Roman" w:hAnsi="Times New Roman"/>
          <w:color w:val="000000"/>
          <w:sz w:val="28"/>
          <w:szCs w:val="28"/>
        </w:rPr>
        <w:t>Контракт с главой Администрации Грузиновского сельского поселения заключается на срок полномочий Собрания депутатов Грузиновского сельского поселения, принявшего решение о назначении лица на должность главы Администрации Грузиновского сельского поселения (до дня начала работы Собрания депутатов Грузиновского сельского поселения нового созыва), но не менее чем на два года.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Условия контракта для главы Администрации Грузиновского сельского поселения утверждаются Собранием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Порядок проведения конкурса на замещение должности главы Администрации Грузиновского сельского поселения устанавливается Собранием депутатов Грузиновского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spacing w:lineRule="auto" w:line="240" w:before="0" w:after="0"/>
        <w:ind w:left="0" w:right="0" w:firstLine="709"/>
        <w:jc w:val="both"/>
        <w:rPr/>
      </w:pPr>
      <w:r>
        <w:rPr>
          <w:rFonts w:ascii="Times New Roman" w:hAnsi="Times New Roman"/>
          <w:color w:val="000000"/>
          <w:sz w:val="28"/>
          <w:szCs w:val="28"/>
        </w:rPr>
        <w:t>Общее число членов конкурсной комиссии в Грузиновском сельском поселении устанавливается Собранием депутатов Грузиновского сельского поселения.</w:t>
      </w:r>
    </w:p>
    <w:p>
      <w:pPr>
        <w:pStyle w:val="Normal"/>
        <w:widowControl w:val="false"/>
        <w:spacing w:lineRule="auto" w:line="240" w:before="0" w:after="0"/>
        <w:ind w:left="0" w:right="0" w:firstLine="709"/>
        <w:jc w:val="both"/>
        <w:rPr/>
      </w:pPr>
      <w:r>
        <w:rPr>
          <w:rFonts w:ascii="Times New Roman" w:hAnsi="Times New Roman"/>
          <w:color w:val="000000"/>
          <w:sz w:val="28"/>
          <w:szCs w:val="28"/>
        </w:rPr>
        <w:t>Половина членов конкурсной комиссии назначаются Собранием депутатов Грузиновского сельского поселения, а другая половина – главой Администрации Морозовского района.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Лицо назначается на должность главы Администрации Грузиновского сельского поселения Собранием депутатов Грузиновского сельского поселения из числа кандидатов, представленных конкурсной комиссией по результатам конкурса.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Контракт с главой Администрации Грузиновского сельского поселения заключается председателем Собрания депутатов - главой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Глава Администрации Грузиновского сельского поселения, осуществляющий свои полномочия на основе контракта: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подконтролен и подотчетен Собранию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представляет Собранию депутатов Грузиновского сельского поселения ежегодные отчеты о результатах своей деятельности 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обеспечивает осуществление Администрацией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Глава Администрации Грузиновского сельского поселения представляет Грузиновское сельское поселение в Совете муниципальных образований Ростовской области.</w:t>
      </w:r>
    </w:p>
    <w:p>
      <w:pPr>
        <w:pStyle w:val="Normal"/>
        <w:widowControl w:val="false"/>
        <w:spacing w:lineRule="auto" w:line="240" w:before="0" w:after="0"/>
        <w:ind w:left="0" w:right="0" w:firstLine="709"/>
        <w:jc w:val="both"/>
        <w:rPr>
          <w:rFonts w:ascii="Times New Roman" w:hAnsi="Times New Roman"/>
          <w:color w:val="000000"/>
          <w:sz w:val="28"/>
          <w:szCs w:val="28"/>
        </w:rPr>
      </w:pPr>
      <w:bookmarkStart w:id="7" w:name="Par16"/>
      <w:bookmarkEnd w:id="7"/>
      <w:r>
        <w:rPr>
          <w:rFonts w:ascii="Times New Roman" w:hAnsi="Times New Roman"/>
          <w:color w:val="000000"/>
          <w:sz w:val="28"/>
          <w:szCs w:val="28"/>
        </w:rPr>
        <w:t xml:space="preserve">7. Глава Администрации Грузиновского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spacing w:lineRule="auto" w:line="240" w:before="0" w:after="0"/>
        <w:ind w:left="0" w:right="0" w:firstLine="709"/>
        <w:jc w:val="both"/>
        <w:rPr/>
      </w:pPr>
      <w:r>
        <w:rPr>
          <w:rFonts w:ascii="Times New Roman" w:hAnsi="Times New Roman"/>
          <w:color w:val="000000"/>
          <w:sz w:val="28"/>
          <w:szCs w:val="28"/>
        </w:rPr>
        <w:t>Глава Администрации Грузиновского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Глава Администрации Грузиновского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Денежное содержание главе Администрации Грузиновского сельского поселения устанавливается решением Собрания депутатов Грузиновского сельского поселения в соответствии с федеральными и областными законами.</w:t>
      </w:r>
    </w:p>
    <w:p>
      <w:pPr>
        <w:pStyle w:val="Normal"/>
        <w:widowControl w:val="false"/>
        <w:spacing w:lineRule="auto" w:line="240" w:before="0" w:after="0"/>
        <w:ind w:left="0" w:right="0" w:firstLine="709"/>
        <w:jc w:val="both"/>
        <w:rPr/>
      </w:pPr>
      <w:r>
        <w:rPr>
          <w:rFonts w:ascii="Times New Roman" w:hAnsi="Times New Roman"/>
          <w:color w:val="000000"/>
          <w:sz w:val="28"/>
          <w:szCs w:val="28"/>
        </w:rPr>
        <w:t>10. В случае временного отсутствия главы Администрации Грузиновского сельского поселения его обязанности исполняет руководитель структурного подразделения Администрации Грузиновского сельского поселения или иное должностное лицо Администрации Грузиновского сельского поселения, определяемое главой Администрации Грузиновского сельского поселения.</w:t>
      </w:r>
    </w:p>
    <w:p>
      <w:pPr>
        <w:pStyle w:val="Normal"/>
        <w:widowControl w:val="false"/>
        <w:spacing w:lineRule="auto" w:line="240" w:before="0" w:after="0"/>
        <w:ind w:left="0" w:right="0" w:firstLine="709"/>
        <w:jc w:val="both"/>
        <w:rPr/>
      </w:pPr>
      <w:r>
        <w:rPr>
          <w:rFonts w:ascii="Times New Roman" w:hAnsi="Times New Roman"/>
          <w:color w:val="000000"/>
          <w:sz w:val="28"/>
          <w:szCs w:val="28"/>
        </w:rPr>
        <w:t>В случае неиздания главой Администрации Грузиновского сельского поселения соответствующего распоряжения Администрации Грузиновского сельского поселения, обязанности главы Администрации Грузиновского сельского поселения в период его временного отсутствия исполняетруководитель структурного подразделения Администрации Грузиновского сельского поселения или иное должностное лицо Администрации Грузиновского сельского поселения, установленное Регламентом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pPr>
        <w:pStyle w:val="Normal"/>
        <w:spacing w:lineRule="auto" w:line="240" w:before="0" w:after="0"/>
        <w:ind w:left="0" w:right="0" w:firstLine="708"/>
        <w:jc w:val="both"/>
        <w:rPr/>
      </w:pPr>
      <w:r>
        <w:rPr>
          <w:rFonts w:ascii="Times New Roman" w:hAnsi="Times New Roman"/>
          <w:color w:val="000000"/>
          <w:sz w:val="28"/>
          <w:szCs w:val="28"/>
        </w:rPr>
        <w:t>11. Полномочия представителя нанимателя (работодателя) в отношении главы Администрации Грузиновского сельского поселения делегируются в соответствии с частью 4 статьи 2 Областного закона</w:t>
      </w:r>
      <w:r>
        <w:rPr>
          <w:rFonts w:ascii="Times New Roman" w:hAnsi="Times New Roman"/>
          <w:color w:val="000000"/>
          <w:sz w:val="28"/>
          <w:szCs w:val="28"/>
          <w:lang w:eastAsia="hy-AM"/>
        </w:rPr>
        <w:t xml:space="preserve"> от 9 октября 2007 года № 786-ЗС</w:t>
      </w:r>
      <w:r>
        <w:rPr>
          <w:rFonts w:ascii="Times New Roman" w:hAnsi="Times New Roman"/>
          <w:color w:val="000000"/>
          <w:sz w:val="28"/>
          <w:szCs w:val="28"/>
        </w:rPr>
        <w:t xml:space="preserve"> «О муниципальной службе в Ростовской области» главе Администрации Грузиновского сельского поселения, за исключением полномочий, предусмотренных статьями 72-76, частью первой статьи 84</w:t>
      </w:r>
      <w:r>
        <w:rPr>
          <w:rFonts w:ascii="Times New Roman" w:hAnsi="Times New Roman"/>
          <w:color w:val="000000"/>
          <w:sz w:val="28"/>
          <w:szCs w:val="28"/>
          <w:vertAlign w:val="superscript"/>
        </w:rPr>
        <w:t xml:space="preserve">1 </w:t>
      </w:r>
      <w:r>
        <w:rPr>
          <w:rFonts w:ascii="Times New Roman" w:hAnsi="Times New Roman"/>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color w:val="000000"/>
          <w:sz w:val="28"/>
          <w:szCs w:val="28"/>
          <w:vertAlign w:val="superscript"/>
        </w:rPr>
        <w:t>1</w:t>
      </w:r>
      <w:r>
        <w:rPr>
          <w:rFonts w:ascii="Times New Roman" w:hAnsi="Times New Roman"/>
          <w:color w:val="000000"/>
          <w:sz w:val="28"/>
          <w:szCs w:val="28"/>
        </w:rPr>
        <w:t xml:space="preserve">, 15 Федерального закона </w:t>
      </w:r>
      <w:r>
        <w:rPr>
          <w:rFonts w:ascii="Times New Roman" w:hAnsi="Times New Roman"/>
          <w:color w:val="000000"/>
          <w:sz w:val="28"/>
          <w:szCs w:val="28"/>
          <w:lang w:eastAsia="hy-AM"/>
        </w:rPr>
        <w:t xml:space="preserve">от 2 марта 2007 года № 25-ФЗ </w:t>
      </w:r>
      <w:r>
        <w:rPr>
          <w:rFonts w:ascii="Times New Roman" w:hAnsi="Times New Roman"/>
          <w:color w:val="000000"/>
          <w:sz w:val="28"/>
          <w:szCs w:val="28"/>
        </w:rPr>
        <w:t>«О муниципальной службе в Российской Федерации», статьями 12, 12</w:t>
      </w:r>
      <w:r>
        <w:rPr>
          <w:rFonts w:ascii="Times New Roman" w:hAnsi="Times New Roman"/>
          <w:color w:val="000000"/>
          <w:sz w:val="28"/>
          <w:szCs w:val="28"/>
          <w:vertAlign w:val="superscript"/>
        </w:rPr>
        <w:t xml:space="preserve">1 </w:t>
      </w:r>
      <w:r>
        <w:rPr>
          <w:rFonts w:ascii="Times New Roman" w:hAnsi="Times New Roman"/>
          <w:color w:val="000000"/>
          <w:sz w:val="28"/>
          <w:szCs w:val="28"/>
        </w:rPr>
        <w:t xml:space="preserve">Областного закона </w:t>
      </w:r>
      <w:r>
        <w:rPr>
          <w:rFonts w:ascii="Times New Roman" w:hAnsi="Times New Roman"/>
          <w:color w:val="000000"/>
          <w:sz w:val="28"/>
          <w:szCs w:val="28"/>
          <w:lang w:eastAsia="hy-AM"/>
        </w:rPr>
        <w:t>от 9 октября 2007 года № 786-ЗС</w:t>
      </w:r>
      <w:r>
        <w:rPr>
          <w:rFonts w:ascii="Times New Roman" w:hAnsi="Times New Roman"/>
          <w:color w:val="000000"/>
          <w:sz w:val="28"/>
          <w:szCs w:val="28"/>
        </w:rPr>
        <w:t xml:space="preserve"> «О муниципальной службе в Ростовской области», статьей 32 настоящего Устава.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31. Полномочия главы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Глава Администрации Грузиновского сельского поселения руководит Администрацией Грузиновского сельского поселения на принципах единоначалия.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Глава Администрации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 от имени Грузиновского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2) представляет Администрацию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Грузиновского сельского поселения, выдает доверенности на представление ее интересов; </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3) организует взаимодействие Администрации Грузиновского сельского поселения с председателем Собрания депутатов – главой Грузиновского сельского поселения и Собранием депутатов Грузиновского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7) обеспечивает составление и внесение в Собрание депутатов Грузиновского сельского поселения бюджета Грузиновского сельского поселения и отчета о его исполнении, исполнение бюджета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8) вносит в Собрание депутатов Грузиновского сельского поселения проекты нормативных правовых актов Собрания депутатов Грузиновского сельского поселения, предусматривающих установление, изменение и отмену местных налогов и сборов, осуществление расходов из средств бюджета Грузиновского сельского поселения, и дает заключения на проекты таких нормативных правовых актов;</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9) организует разработку, утверждение и исполнение муниципальных программ;</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11) издает в пределах своих полномочий правовые акты;</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12) вносит проекты решений Собрания депутатов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13) утверждает штатное расписание Администрации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Грузиновского сельского поселения, иных работников Администрации Грузиновского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16)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pPr>
      <w:r>
        <w:rPr>
          <w:rFonts w:ascii="Times New Roman" w:hAnsi="Times New Roman"/>
          <w:color w:val="000000"/>
          <w:sz w:val="28"/>
          <w:szCs w:val="28"/>
        </w:rPr>
        <w:t>Статья 32. Досрочное п</w:t>
      </w:r>
      <w:r>
        <w:rPr>
          <w:rFonts w:ascii="Times New Roman" w:hAnsi="Times New Roman"/>
          <w:bCs/>
          <w:color w:val="000000"/>
          <w:sz w:val="28"/>
          <w:szCs w:val="28"/>
        </w:rPr>
        <w:t>рекращение полномочий главы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pPr>
      <w:r>
        <w:rPr>
          <w:rFonts w:ascii="Times New Roman" w:hAnsi="Times New Roman"/>
          <w:color w:val="000000"/>
          <w:sz w:val="28"/>
          <w:szCs w:val="28"/>
        </w:rPr>
        <w:t xml:space="preserve">1. Полномочия главы </w:t>
      </w:r>
      <w:r>
        <w:rPr>
          <w:rFonts w:ascii="Times New Roman" w:hAnsi="Times New Roman"/>
          <w:bCs/>
          <w:color w:val="000000"/>
          <w:sz w:val="28"/>
          <w:szCs w:val="28"/>
        </w:rPr>
        <w:t>Администрации Грузиновского сельского поселения</w:t>
      </w:r>
      <w:r>
        <w:rPr>
          <w:rFonts w:ascii="Times New Roman" w:hAnsi="Times New Roman"/>
          <w:color w:val="000000"/>
          <w:sz w:val="28"/>
          <w:szCs w:val="28"/>
        </w:rPr>
        <w:t>, осуществляемые на основе контракта, прекращаются досрочно в случае:</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смерти;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widowControl w:val="false"/>
        <w:spacing w:lineRule="auto" w:line="240" w:before="0" w:after="0"/>
        <w:ind w:left="0" w:right="0" w:firstLine="709"/>
        <w:jc w:val="both"/>
        <w:rPr/>
      </w:pPr>
      <w:r>
        <w:rPr>
          <w:rFonts w:ascii="Times New Roman" w:hAnsi="Times New Roman"/>
          <w:color w:val="000000"/>
          <w:sz w:val="28"/>
          <w:szCs w:val="28"/>
        </w:rPr>
        <w:t>3) расторжения контракта в соответствии с частями 11 или 11</w:t>
      </w:r>
      <w:r>
        <w:rPr>
          <w:rFonts w:ascii="Times New Roman" w:hAnsi="Times New Roman"/>
          <w:color w:val="000000"/>
          <w:sz w:val="28"/>
          <w:szCs w:val="28"/>
          <w:vertAlign w:val="superscript"/>
        </w:rPr>
        <w:t>1</w:t>
      </w:r>
      <w:r>
        <w:rPr>
          <w:rFonts w:ascii="Times New Roman" w:hAnsi="Times New Roman"/>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pPr>
        <w:pStyle w:val="Normal"/>
        <w:widowControl w:val="false"/>
        <w:spacing w:lineRule="auto" w:line="240" w:before="0" w:after="0"/>
        <w:ind w:left="0" w:right="0" w:firstLine="709"/>
        <w:jc w:val="both"/>
        <w:rPr/>
      </w:pPr>
      <w:r>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Normal"/>
        <w:widowControl w:val="false"/>
        <w:spacing w:lineRule="auto" w:line="240" w:before="0" w:after="0"/>
        <w:ind w:left="0" w:right="0" w:firstLine="709"/>
        <w:jc w:val="both"/>
        <w:rPr/>
      </w:pPr>
      <w:r>
        <w:rPr>
          <w:rFonts w:ascii="Times New Roman" w:hAnsi="Times New Roman"/>
          <w:color w:val="000000"/>
          <w:sz w:val="28"/>
          <w:szCs w:val="28"/>
        </w:rPr>
        <w:t>11) преобразования муниципального образования «Грузиновское сельское поселение», осуществляемого в соответствии с частями 3, 3</w:t>
      </w:r>
      <w:r>
        <w:rPr>
          <w:rFonts w:ascii="Times New Roman" w:hAnsi="Times New Roman"/>
          <w:color w:val="000000"/>
          <w:sz w:val="28"/>
          <w:szCs w:val="28"/>
          <w:vertAlign w:val="superscript"/>
        </w:rPr>
        <w:t>1</w:t>
      </w:r>
      <w:r>
        <w:rPr>
          <w:rFonts w:ascii="Times New Roman" w:hAnsi="Times New Roman"/>
          <w:color w:val="000000"/>
          <w:sz w:val="28"/>
          <w:szCs w:val="28"/>
        </w:rPr>
        <w:t>, 3</w:t>
      </w:r>
      <w:r>
        <w:rPr>
          <w:rFonts w:ascii="Times New Roman" w:hAnsi="Times New Roman"/>
          <w:color w:val="000000"/>
          <w:sz w:val="28"/>
          <w:szCs w:val="28"/>
          <w:vertAlign w:val="superscript"/>
        </w:rPr>
        <w:t>1-1</w:t>
      </w:r>
      <w:r>
        <w:rPr>
          <w:rFonts w:ascii="Times New Roman" w:hAnsi="Times New Roman"/>
          <w:color w:val="000000"/>
          <w:sz w:val="28"/>
          <w:szCs w:val="28"/>
        </w:rPr>
        <w:t>, 5, 6</w:t>
      </w:r>
      <w:r>
        <w:rPr>
          <w:rFonts w:ascii="Times New Roman" w:hAnsi="Times New Roman"/>
          <w:color w:val="000000"/>
          <w:sz w:val="28"/>
          <w:szCs w:val="28"/>
          <w:vertAlign w:val="superscript"/>
        </w:rPr>
        <w:t>2</w:t>
      </w:r>
      <w:r>
        <w:rPr>
          <w:rFonts w:ascii="Times New Roman" w:hAnsi="Times New Roman"/>
          <w:color w:val="000000"/>
          <w:sz w:val="28"/>
          <w:szCs w:val="28"/>
        </w:rPr>
        <w:t>, 7</w:t>
      </w:r>
      <w:r>
        <w:rPr>
          <w:rFonts w:ascii="Times New Roman" w:hAnsi="Times New Roman"/>
          <w:color w:val="000000"/>
          <w:sz w:val="28"/>
          <w:szCs w:val="28"/>
          <w:vertAlign w:val="superscript"/>
        </w:rPr>
        <w:t xml:space="preserve">2 </w:t>
      </w:r>
      <w:r>
        <w:rPr>
          <w:rFonts w:ascii="Times New Roman" w:hAnsi="Times New Roman"/>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«Грузиновское сельское поселение»;</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увеличения численности избирателей муниципального образования «Грузиновское сельское поселение» более чем на 25 процентов, произошедшего вследствие изменения границ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13) утраты Грузиновским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14) вступления в должность Главы Грузиновского сельского поселения, исполняющего полномочия главы Администрации Грузиновского сельского поселения.</w:t>
      </w:r>
    </w:p>
    <w:p>
      <w:pPr>
        <w:pStyle w:val="Normal"/>
        <w:numPr>
          <w:ilvl w:val="0"/>
          <w:numId w:val="0"/>
        </w:numPr>
        <w:spacing w:lineRule="auto" w:line="240" w:before="0" w:after="0"/>
        <w:ind w:left="0" w:right="0" w:firstLine="709"/>
        <w:jc w:val="both"/>
        <w:outlineLvl w:val="1"/>
        <w:rPr/>
      </w:pPr>
      <w:r>
        <w:rPr>
          <w:rFonts w:ascii="Times New Roman" w:hAnsi="Times New Roman"/>
          <w:color w:val="000000"/>
          <w:sz w:val="28"/>
          <w:szCs w:val="28"/>
        </w:rPr>
        <w:t xml:space="preserve">2. Решение о досрочном прекращении полномочий главы </w:t>
      </w:r>
      <w:r>
        <w:rPr>
          <w:rFonts w:ascii="Times New Roman" w:hAnsi="Times New Roman"/>
          <w:bCs/>
          <w:color w:val="000000"/>
          <w:sz w:val="28"/>
          <w:szCs w:val="28"/>
        </w:rPr>
        <w:t>Администрации Грузиновского сельского поселения</w:t>
      </w:r>
      <w:r>
        <w:rPr>
          <w:rFonts w:ascii="Times New Roman" w:hAnsi="Times New Roman"/>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spacing w:lineRule="auto" w:line="240" w:before="0" w:after="0"/>
        <w:ind w:left="0" w:right="0" w:firstLine="709"/>
        <w:jc w:val="both"/>
        <w:rPr>
          <w:rFonts w:ascii="Times New Roman" w:hAnsi="Times New Roman"/>
          <w:color w:val="000000"/>
          <w:sz w:val="28"/>
          <w:szCs w:val="28"/>
        </w:rPr>
      </w:pPr>
      <w:bookmarkStart w:id="8" w:name="Par41"/>
      <w:bookmarkEnd w:id="8"/>
      <w:r>
        <w:rPr>
          <w:rFonts w:ascii="Times New Roman" w:hAnsi="Times New Roman"/>
          <w:color w:val="000000"/>
          <w:sz w:val="28"/>
          <w:szCs w:val="28"/>
        </w:rPr>
        <w:t>3. Контракт с главой Администрации Грузиновского сельского поселения может быть расторгнут по соглашению сторон или в судебном порядке на основании заявления: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Собрания депутатов Грузиновского сельского поселения или председателя Собрания депутатов – главы Грузиновского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pPr>
      <w:r>
        <w:rPr>
          <w:rFonts w:ascii="Times New Roman" w:hAnsi="Times New Roman"/>
          <w:color w:val="000000"/>
          <w:sz w:val="28"/>
          <w:szCs w:val="28"/>
        </w:rPr>
        <w:t>3) главы Администрации Грузиновского сельского поселения – в связи с нарушениями условий контракта органами местного самоуправления Грузиновского сельского поселения и (или) органами государственной власти Ростовской области.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Решение о досрочном прекращении полномочий главы Администрации Грузиновского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pStyle w:val="Normal"/>
        <w:widowControl w:val="false"/>
        <w:spacing w:lineRule="auto" w:line="240" w:before="0" w:after="0"/>
        <w:ind w:left="0" w:right="0" w:firstLine="709"/>
        <w:jc w:val="both"/>
        <w:rPr/>
      </w:pPr>
      <w:r>
        <w:rPr>
          <w:rFonts w:ascii="Times New Roman" w:hAnsi="Times New Roman"/>
          <w:color w:val="000000"/>
          <w:sz w:val="28"/>
          <w:szCs w:val="28"/>
        </w:rPr>
        <w:t>5. В случае досрочного прекращения полномочий главы Администрации Грузиновского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Грузиновского сельского поселения или иной муниципальный служащий в соответствии с Регламентом Администрации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33. Структура Администрации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В структуру Администрации Грузиновского сельского поселения входят: глава Администрации Грузиновского сельского поселения, структурные подразделения Администрации Грузиновского сельского поселения, должности муниципальной службы, должности по техническому обеспечению деятельности Администрации Грузиновского сельского поселения, не входящие в состав структурных подразделений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Структура Администрации Грузиновского сельского поселения утверждается Собранием депутатов Грузиновского сельского поселения по представлению главы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Штатное расписание Администрации Грузиновского сельского поселения утверждается главой Администрации Грузиновского сельского поселения на основе структуры Администрации Грузиновского сельского поселения исходя из расходов на содержание Администрации Грузиновского сельского поселения, предусмотренных бюджетом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Глава Администрации Грузиновского сельского поселения назначает и увольняет работников Администрации Грузиновского сельского поселения, осуществляет иные полномочия в отношении работников Администрации Грузиновского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Полномочия и порядок организации работы структурных подразделений Администрации Грузиновского сельского поселения определяются Регламентом Администрации Грузиновского сельского поселения и (или) положениями об этих подразделениях, утверждаемыми главой Администрации Грузиновского сельского поселения. Структурные подразделения Администрации Грузиновского сельского поселения не обладают правами юридического лица.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Руководители структурных подразделений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организуют работу структурного подразделения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разрабатывают и вносят главе Администрации Грузиновского сельского поселения проекты правовых актов и иные предложения в пределах своей компетенции;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рассматривают обращения граждан, ведут прием граждан по вопросам, относящимся к их компетенции;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решают иные вопросы в соответствии с федеральным и областным законодательством, настоящим Уставом.</w:t>
      </w:r>
    </w:p>
    <w:p>
      <w:pPr>
        <w:pStyle w:val="Normal"/>
        <w:spacing w:lineRule="atLeast" w:line="240" w:before="0" w:after="0"/>
        <w:ind w:left="0" w:right="0" w:hanging="0"/>
        <w:jc w:val="both"/>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34. Полномочия Администрации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1. Администрация Грузиновского сельского поселения под руководством главы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обеспечивает составление проекта бюджета Грузиновского сельского поселения, исполнение бюджета Грузиновского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разрабатывает проекты муниципальных правовых актов об установлении, изменении и отмене местных налогов и сборов Грузиновского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осуществляет владение, пользование и распоряжение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организует в границах Грузиновского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pPr>
      <w:r>
        <w:rPr>
          <w:rFonts w:ascii="Times New Roman" w:hAnsi="Times New Roman"/>
          <w:color w:val="000000"/>
          <w:sz w:val="28"/>
          <w:szCs w:val="28"/>
        </w:rPr>
        <w:t>5) обеспечивает проживающих в Грузиновском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rFonts w:ascii="Times New Roman" w:hAnsi="Times New Roman"/>
          <w:color w:val="000000"/>
          <w:sz w:val="28"/>
          <w:szCs w:val="28"/>
        </w:rPr>
      </w:pPr>
      <w:r>
        <w:rPr>
          <w:rFonts w:ascii="Times New Roman" w:hAnsi="Times New Roman"/>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pStyle w:val="Normal"/>
        <w:spacing w:lineRule="auto" w:line="240" w:before="0" w:after="0"/>
        <w:ind w:left="0" w:right="0" w:firstLine="770"/>
        <w:jc w:val="both"/>
        <w:rPr>
          <w:rFonts w:ascii="Times New Roman" w:hAnsi="Times New Roman"/>
          <w:color w:val="000000"/>
          <w:sz w:val="28"/>
          <w:szCs w:val="28"/>
        </w:rPr>
      </w:pPr>
      <w:r>
        <w:rPr>
          <w:rFonts w:ascii="Times New Roman" w:hAnsi="Times New Roman"/>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Грузиновского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участвует в предупреждении и ликвидации последствий чрезвычайных ситуаций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обеспечивает первичные меры пожарной безопасности в границах населенных пунктов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создает условия для обеспечения жителей Грузиновского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создает условия для организации досуга и обеспечения жителей Грузиновского сельского поселения услугами организаций культуры;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Ивановском сельском поселении;</w:t>
      </w:r>
    </w:p>
    <w:p>
      <w:pPr>
        <w:pStyle w:val="Normal"/>
        <w:spacing w:lineRule="auto"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14) обеспечивает условия для развития на территории Грузиновского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15) создает условия для массового отдыха жителей Грузиновского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16) организует формирование архивных фондов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17) участвует в организации деятельности по </w:t>
      </w:r>
      <w:r>
        <w:rPr>
          <w:rFonts w:ascii="Times New Roman" w:hAnsi="Times New Roman"/>
          <w:color w:val="000000"/>
          <w:sz w:val="28"/>
          <w:szCs w:val="28"/>
          <w:lang w:eastAsia="hy-AM"/>
        </w:rPr>
        <w:t>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18) организует подготовку правил благоустройства территории Грузиновского сельского поселения, осуществляет контроль за их соблюдением, организует благоустройство территории Грузиновского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19) осуществляет муниципальный лесной контроль;</w:t>
      </w:r>
    </w:p>
    <w:p>
      <w:pPr>
        <w:pStyle w:val="Normal"/>
        <w:spacing w:lineRule="atLeast" w:line="240" w:before="0" w:after="0"/>
        <w:ind w:left="0" w:right="0" w:firstLine="709"/>
        <w:jc w:val="both"/>
        <w:rPr>
          <w:rFonts w:ascii="Times New Roman" w:hAnsi="Times New Roman"/>
          <w:i/>
          <w:i/>
          <w:color w:val="000000"/>
          <w:sz w:val="28"/>
          <w:szCs w:val="28"/>
        </w:rPr>
      </w:pPr>
      <w:r>
        <w:rPr>
          <w:rFonts w:ascii="Times New Roman" w:hAnsi="Times New Roman"/>
          <w:i/>
          <w:color w:val="000000"/>
          <w:sz w:val="28"/>
          <w:szCs w:val="28"/>
        </w:rPr>
      </w:r>
    </w:p>
    <w:p>
      <w:pPr>
        <w:pStyle w:val="ConsPlusNormal"/>
        <w:ind w:left="0" w:right="0" w:firstLine="708"/>
        <w:jc w:val="both"/>
        <w:rPr>
          <w:color w:val="000000"/>
        </w:rPr>
      </w:pPr>
      <w:r>
        <w:rPr>
          <w:color w:val="00000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Грузиновского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организует оказание ритуальных услуг и обеспечивает содержание мест захоронения;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22) осуществляет мероприятия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spacing w:lineRule="auto" w:line="240" w:before="0" w:after="0"/>
        <w:ind w:left="0" w:right="0" w:firstLine="708"/>
        <w:jc w:val="both"/>
        <w:rPr/>
      </w:pPr>
      <w:r>
        <w:rPr>
          <w:rFonts w:ascii="Times New Roman" w:hAnsi="Times New Roman"/>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w:t>
      </w:r>
      <w:r>
        <w:rPr>
          <w:rFonts w:ascii="Times New Roman" w:hAnsi="Times New Roman"/>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26) организует и осуществляет мероприятия по работе с детьми и молодежью в Ивановском сельском поселении;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Грузиновского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before="0" w:after="0"/>
        <w:ind w:left="0" w:right="0" w:firstLine="709"/>
        <w:jc w:val="both"/>
        <w:rPr/>
      </w:pPr>
      <w:r>
        <w:rPr>
          <w:rFonts w:ascii="Times New Roman" w:hAnsi="Times New Roman"/>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olor w:val="000000"/>
          <w:sz w:val="28"/>
          <w:szCs w:val="28"/>
          <w:vertAlign w:val="superscript"/>
        </w:rPr>
        <w:t>1</w:t>
      </w:r>
      <w:r>
        <w:rPr>
          <w:rFonts w:ascii="Times New Roman" w:hAnsi="Times New Roman"/>
          <w:color w:val="000000"/>
          <w:sz w:val="28"/>
          <w:szCs w:val="28"/>
        </w:rPr>
        <w:t xml:space="preserve"> и 31</w:t>
      </w:r>
      <w:r>
        <w:rPr>
          <w:rFonts w:ascii="Times New Roman" w:hAnsi="Times New Roman"/>
          <w:color w:val="000000"/>
          <w:sz w:val="28"/>
          <w:szCs w:val="28"/>
          <w:vertAlign w:val="superscript"/>
        </w:rPr>
        <w:t>3</w:t>
      </w:r>
      <w:r>
        <w:rPr>
          <w:rFonts w:ascii="Times New Roman" w:hAnsi="Times New Roman"/>
          <w:color w:val="000000"/>
          <w:sz w:val="28"/>
          <w:szCs w:val="28"/>
        </w:rPr>
        <w:t xml:space="preserve"> 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30) обеспечивает выполнение работ, необходимых для создания искусственных земельных участков для нужд Грузиновского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31) осуществляет меры по противодействию коррупции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34) организует сбор статистических показателей, характеризующих состояние экономики и социальной сферы Грузиновского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Грузиновского сельского поселения официальной информации о социально-экономическом и культурном развитии Грузиновского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36) осуществляет международные и внешнеэкономические связи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Грузиновского сельского поселения, депутатов Собрания депутатов Грузиновского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39) организует и осуществляет муниципальный контроль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spacing w:lineRule="auto" w:line="240" w:before="0" w:after="0"/>
        <w:ind w:left="0" w:right="0" w:firstLine="709"/>
        <w:jc w:val="both"/>
        <w:rPr/>
      </w:pPr>
      <w:r>
        <w:rPr>
          <w:rFonts w:ascii="Times New Roman" w:hAnsi="Times New Roman"/>
          <w:color w:val="000000"/>
          <w:sz w:val="28"/>
          <w:szCs w:val="28"/>
        </w:rPr>
        <w:t xml:space="preserve">42) вправе </w:t>
      </w:r>
      <w:r>
        <w:rPr>
          <w:rFonts w:ascii="Times New Roman" w:hAnsi="Times New Roman"/>
          <w:bCs/>
          <w:color w:val="000000"/>
          <w:sz w:val="28"/>
          <w:szCs w:val="28"/>
        </w:rPr>
        <w:t>создавать муниципальную пожарную охрану;</w:t>
      </w:r>
    </w:p>
    <w:p>
      <w:pPr>
        <w:pStyle w:val="Normal"/>
        <w:spacing w:lineRule="auto" w:line="240" w:before="0" w:after="0"/>
        <w:ind w:left="0" w:right="0" w:firstLine="708"/>
        <w:jc w:val="both"/>
        <w:rPr/>
      </w:pPr>
      <w:r>
        <w:rPr>
          <w:rFonts w:eastAsia="Calibri" w:ascii="Times New Roman" w:hAnsi="Times New Roman"/>
          <w:color w:val="000000"/>
          <w:sz w:val="28"/>
          <w:szCs w:val="28"/>
          <w:lang w:eastAsia="en-US"/>
        </w:rPr>
        <w:t xml:space="preserve">43) разрабатывает и утверждает </w:t>
      </w:r>
      <w:hyperlink r:id="rId5">
        <w:r>
          <w:rPr>
            <w:rStyle w:val="Style15"/>
          </w:rPr>
          <w:t>программ</w:t>
        </w:r>
      </w:hyperlink>
      <w:r>
        <w:rPr>
          <w:rFonts w:eastAsia="Calibri" w:ascii="Times New Roman" w:hAnsi="Times New Roman"/>
          <w:color w:val="000000"/>
          <w:sz w:val="28"/>
          <w:szCs w:val="28"/>
          <w:lang w:eastAsia="en-US"/>
        </w:rPr>
        <w:t xml:space="preserve">ы комплексного развития систем коммунальной инфраструктуры Грузиновского сельского поселения, программы комплексного развития транспортной инфраструктуры Грузиновского сельского поселения, программы комплексного развития социальной инфраструктуры Грузиновского сельского поселения, </w:t>
      </w:r>
      <w:hyperlink r:id="rId6">
        <w:r>
          <w:rPr>
            <w:rStyle w:val="Style15"/>
          </w:rPr>
          <w:t>требования</w:t>
        </w:r>
      </w:hyperlink>
      <w:r>
        <w:rPr>
          <w:rFonts w:eastAsia="Calibri" w:ascii="Times New Roman" w:hAnsi="Times New Roman"/>
          <w:color w:val="000000"/>
          <w:sz w:val="28"/>
          <w:szCs w:val="28"/>
          <w:lang w:eastAsia="en-US"/>
        </w:rPr>
        <w:t xml:space="preserve"> к которым устанавливаются Правительством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44) осуществляет полномочия по организации теплоснабжения, предусмотренные Федеральным законом «О теплоснабжении»;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45) участвует в соответствии с Федеральным законом от 24 июля 2007 года</w:t>
        <w:br/>
        <w:t>№ 221-ФЗ «О кадастровой деятельности» в выполнении комплексных кадастровых работ;</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before="0" w:after="0"/>
        <w:ind w:left="0" w:right="0" w:firstLine="708"/>
        <w:jc w:val="both"/>
        <w:rPr/>
      </w:pPr>
      <w:r>
        <w:rPr>
          <w:rFonts w:ascii="Times New Roman" w:hAnsi="Times New Roman"/>
          <w:color w:val="000000"/>
          <w:sz w:val="28"/>
          <w:szCs w:val="28"/>
        </w:rPr>
        <w:t>2. Администрация Грузиновского сельского поселения вправе привлекать граждан к выполнению на добровольной основе социально значимых для Грузиновского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olor w:val="000000"/>
          <w:sz w:val="28"/>
          <w:szCs w:val="28"/>
          <w:vertAlign w:val="superscript"/>
        </w:rPr>
        <w:t>1</w:t>
      </w:r>
      <w:r>
        <w:rPr>
          <w:rFonts w:ascii="Times New Roman" w:hAnsi="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Грузиновского сельского поселения о привлечении граждан к выполнению на добровольной основе социально значимых для Грузиновского сельского поселения работ должно быть опубликовано (обнародовано) не позднее, чем за семь дней до дня проведения указанных работ.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 выполнению социально значимых работ могут привлекаться совершеннолетние трудоспособные жители Грузиновского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 исполняет отдельные государственные полномочия, переданные органам местного самоуправления Грузиновского сельского поселения,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35. Избирательная комиссия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Избирательная комиссия Грузиновского сельского поселения является муниципальным органом, который не входит в структуру органов местного самоуправления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Избирательная комиссия Грузиновского сельского поселения формируется Собранием депутатов Грузиновского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Избирательная комиссия Грузиновского сельского поселения формируется в составе восьми членов с правом решающего голоса сроком на 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Избирательная комиссия Грузиновского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Грузиновского сельского поселения, осуществляет иные полномочия в соответствии с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Деятельность Избирательной комиссии Грузиновского сельского поселения осуществляется коллегиально.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Избирательная комиссия Грузиновского сельского поселения принимает постановления.</w:t>
      </w:r>
    </w:p>
    <w:p>
      <w:pPr>
        <w:pStyle w:val="Normal"/>
        <w:spacing w:lineRule="atLeast" w:line="240" w:before="0" w:after="0"/>
        <w:ind w:left="0" w:right="0" w:firstLine="709"/>
        <w:jc w:val="both"/>
        <w:rPr/>
      </w:pPr>
      <w:r>
        <w:rPr>
          <w:rFonts w:ascii="Times New Roman" w:hAnsi="Times New Roman"/>
          <w:color w:val="000000"/>
          <w:sz w:val="28"/>
          <w:szCs w:val="28"/>
        </w:rPr>
        <w:t>7. Председатель Избирательной комиссии Грузиновского сельского поселения, заместитель председателя и секретарь Избирательной комиссии Грузиновского сельского поселения избираются тайным голосованием на ее первом заседании из числа членов Избирательной комиссии Грузиновского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Председатель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представляет Избирательную комиссию Грузиновского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Грузиновского сельского поселения, выдает доверенности на представление интересов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организует работу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созывает и ведет заседания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подписывает постановления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распределяет обязанности между членами Избирательной комиссии Грузиновского сельского поселения для организации работы по исполнению принимаемых Избирательной комиссией Грузиновского сельского поселения постановлений;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дает поручения заместителю председателя, секретарю и членам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организует в Избирательной комиссии Грузиновского сельского поселения прием граждан, рассмотрение их обращений;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осуществляет иные полномочия, предусмотренные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Заместитель председателя Избирательной комиссии Грузиновского сельского поселения оказывает содействие председателю Избирательной комиссии Грузиновского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Грузиновского сельского поселения исполняет его обязанности.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Полномочия Избирательной комиссии Грузиновского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Грузиновского сельского поселения не формируется.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5.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36.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1. Председатель Собрания депутатов - глава Грузиновского сельского поселения является выборным должностным лицом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Депутату Собрания депутатов Грузиновского сельского поселения, председателю Собрания депутатов - главе Грузиновского сельского поселения обеспечиваются условия для беспрепятственного осуществления своих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Полномочия депутата Собрания депутатов Грузиновского сельского поселения начинаются со дня его избрания и прекращаются со дня начала работы Собрания депутатов Грузиновского сельского поселения нового созыва.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Полномочия председателя Собрания депутатов - главы Грузиновского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Срок полномочий депутата Собрания депутатов Грузиновского сельского поселения составляет 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6. Председатель Собрания депутатов – глава Грузиновского сельского поселения, </w:t>
      </w:r>
      <w:r>
        <w:rPr>
          <w:rFonts w:ascii="Times New Roman" w:hAnsi="Times New Roman"/>
          <w:iCs/>
          <w:color w:val="000000"/>
          <w:sz w:val="28"/>
          <w:szCs w:val="28"/>
        </w:rPr>
        <w:t>заместитель председателя Собрания депутатов Грузиновского сельского поселения и иные депутаты Собрания депутатов Грузиновского сельского поселения</w:t>
      </w:r>
      <w:r>
        <w:rPr>
          <w:rFonts w:ascii="Times New Roman" w:hAnsi="Times New Roman"/>
          <w:color w:val="000000"/>
          <w:sz w:val="28"/>
          <w:szCs w:val="28"/>
        </w:rPr>
        <w:t xml:space="preserve"> осуществляют свои полномочия на непостоянной основе.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Гарантии осуществления полномочий депутата Собрания депутатов Грузиновского сельского поселения, председателя Собрания депутатов – главы Грузиновского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8.Председатель Собрания депутатов – глава Грузиновского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Депутаты Собрания депутатов Грузиновского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spacing w:lineRule="auto" w:line="240" w:before="0" w:after="0"/>
        <w:ind w:left="0" w:right="0" w:firstLine="709"/>
        <w:jc w:val="both"/>
        <w:rPr/>
      </w:pPr>
      <w:r>
        <w:rPr>
          <w:rFonts w:ascii="Times New Roman" w:hAnsi="Times New Roman"/>
          <w:color w:val="000000"/>
          <w:sz w:val="28"/>
          <w:szCs w:val="28"/>
        </w:rPr>
        <w:t>9. Депутаты Собрания депутатов Грузиновского сельского поселения, председатель Собрания депутатов – глава Грузиновского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Полномочия депутата Собрания депутатов Грузиновского сельского поселения, председателя Собрания депутатов – главы Грузиновского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Решение о досрочном прекращении полномочий депутата Собрания депутатов Грузиновского сельского поселения, председателя Собрания депутатов – главы Грузиновского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Гарантии прав депутата Собрания депутатов Грузиновского сельского поселения, председателя Собрания депутатов – главы Грузиновского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Грузиновского сельского поселения, председателя Собрания депутатов – главы Грузиновского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before="0" w:after="0"/>
        <w:ind w:left="0" w:right="0" w:firstLine="709"/>
        <w:jc w:val="both"/>
        <w:rPr/>
      </w:pPr>
      <w:r>
        <w:rPr>
          <w:rFonts w:ascii="Times New Roman" w:hAnsi="Times New Roman"/>
          <w:color w:val="000000"/>
          <w:sz w:val="28"/>
          <w:szCs w:val="28"/>
        </w:rPr>
        <w:t>11. Депутат Собрания депутатов Грузиновского сельского поселения, председатель Собрания депутатов – глава Грузиновского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Грузиновского сельского поселения, председателя Собрания депутатов – главы Грузиновского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Грузиновского сельского поселения, председателем Собрания депутатов – главой Грузиновского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Полномочия депутата Собрания депутатов Грузиновского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смерти;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отзыва избирателями;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досрочного прекращения полномочий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numPr>
          <w:ilvl w:val="0"/>
          <w:numId w:val="0"/>
        </w:numPr>
        <w:spacing w:lineRule="auto" w:line="240" w:before="0" w:after="0"/>
        <w:ind w:left="0" w:right="0" w:firstLine="709"/>
        <w:jc w:val="both"/>
        <w:outlineLvl w:val="1"/>
        <w:rPr>
          <w:rFonts w:ascii="Times New Roman" w:hAnsi="Times New Roman"/>
          <w:color w:val="000000"/>
          <w:sz w:val="28"/>
          <w:szCs w:val="28"/>
        </w:rPr>
      </w:pPr>
      <w:r>
        <w:rPr>
          <w:rFonts w:ascii="Times New Roman" w:hAnsi="Times New Roman"/>
          <w:color w:val="000000"/>
          <w:sz w:val="28"/>
          <w:szCs w:val="28"/>
        </w:rPr>
        <w:t>13. Полномочия депутата Собрания депутатов Грузиновского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numPr>
          <w:ilvl w:val="0"/>
          <w:numId w:val="0"/>
        </w:numPr>
        <w:spacing w:lineRule="atLeast" w:line="240" w:before="0" w:after="0"/>
        <w:ind w:left="0" w:right="0" w:firstLine="708"/>
        <w:jc w:val="both"/>
        <w:outlineLvl w:val="1"/>
        <w:rPr>
          <w:rFonts w:ascii="Times New Roman" w:hAnsi="Times New Roman"/>
          <w:color w:val="000000"/>
          <w:sz w:val="28"/>
          <w:szCs w:val="28"/>
        </w:rPr>
      </w:pPr>
      <w:r>
        <w:rPr>
          <w:rFonts w:ascii="Times New Roman" w:hAnsi="Times New Roman"/>
          <w:color w:val="000000"/>
          <w:sz w:val="28"/>
          <w:szCs w:val="28"/>
        </w:rPr>
        <w:t>14. Решение Собрания депутатов Грузиновского сельского поселения о досрочном прекращении полномочий депутата Собрания депутатов Грузиновского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Грузиновского сельского поселения, - не позднее чем через три месяца со дня появления такого основания.</w:t>
      </w:r>
    </w:p>
    <w:p>
      <w:pPr>
        <w:pStyle w:val="Normal"/>
        <w:numPr>
          <w:ilvl w:val="0"/>
          <w:numId w:val="0"/>
        </w:numPr>
        <w:spacing w:lineRule="auto" w:line="240" w:before="0" w:after="0"/>
        <w:ind w:left="0" w:right="0" w:firstLine="709"/>
        <w:jc w:val="both"/>
        <w:outlineLvl w:val="1"/>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37. Право на получение и распространение информации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При обращении депутата Собрания депутатов Грузиновского сельского поселения, председателя Собрания депутатов – главы Грузиновского сельского поселения в органы местного самоуправления Грузиновского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Депутат Собрания депутатов Грузиновского сельского поселения, председатель Собрания депутатов – глава Грузиновского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Грузиновского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Грузиновского сельского поселения, председателя Собрания депутатов – главы Грузиновского сельского поселения не допускается.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Депутат Собрания депутатов Грузиновского сельского поселения в порядке, установленном Собранием депутатов Грузиновского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38. Право на обращение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Грузиновского сельского поселения, председатель Собрания депутатов – глава Грузиновского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Грузиновского сельского поселения, а также должностным лицам организаций, расположенных на территории Грузиновского сельского поселения, по вопросам, отнесенным к их ведению.</w:t>
      </w:r>
    </w:p>
    <w:p>
      <w:pPr>
        <w:pStyle w:val="Normal"/>
        <w:spacing w:lineRule="atLeast" w:line="240" w:before="0" w:after="0"/>
        <w:ind w:left="0" w:right="0" w:firstLine="709"/>
        <w:jc w:val="both"/>
        <w:rPr/>
      </w:pPr>
      <w:r>
        <w:rPr>
          <w:rFonts w:ascii="Times New Roman" w:hAnsi="Times New Roman"/>
          <w:color w:val="000000"/>
          <w:sz w:val="28"/>
          <w:szCs w:val="28"/>
        </w:rPr>
        <w:t>2. Органы местного самоуправления Грузиновского сельского поселения, должностные лица органов местного самоуправления Грузиновского сельского поселения, а также должностные лица организаций, к которым обратился депутат Собрания депутатов Грузиновского сельского поселения, председатель Собрания депутатов – глава Грузиновского сельского поселения, обязаны дать письменный ответ на обращение не позднее 30 дней со дня его получения.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Депутат Собрания депутатов Грузиновского сельского поселения, председатель Собрания депутатов – глава Грузиновского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Грузиновского сельского поселения. О дне рассмотрения обращения на заседании Собрания депутатов Грузиновского сельского поселения депутат Собрания депутатов Грузиновского сельского поселения, председатель Собрания депутатов – глава Грузиновского сельского поселения должны быть извещены заблаговременно, но не позднее чем за два календарных дня.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Вмешательство депутата Собрания депутатов Грузиновского сельского поселения, председателя Собрания депутатов – главы Грузиновского сельского поселения в деятельность государственных, правоохранительных и судебных органов не допускается.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39. Право на безотлагательный прием должностными лицами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вопросам, связанным с осуществлением своих полномочий, депутат Собрания депутатов Грузиновского сельского поселения, председатель Собрания депутатов – глава Грузиновского сельского поселения пользуются на территории Грузиновского сельского поселения правом безотлагательного приема должностными лицами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40. Право депутатов Собрания депутатов Грузиновского сельского поселения на объединение в депутатские группы и другие объединения депутатов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Депутаты Собрания депутатов Грузиновского сельского поселения имеют право объединяться в депутатские группы, иные объединения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41. Гарантии реализации прав депутата Собрания депутатов Грузиновского сельского поселения при принятии решений Собранием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1.Депутат Собрания депутатов Грузиновского сельского поселения, обладает правом правотворческой инициативы в Собрании депутатов Грузиновского сельского поселения, которое осуществляется им в порядке, установленном регламентом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Депутату Собрания депутатов Грузиновского сельского поселения гарантируются: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обязательное рассмотрение Собранием депутатов Грузиновского сельского поселения предложения, внесенного депутатом Собрания депутатов Грузиновского сельского поселения, на заседании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обязательная постановка на голосование всех внесенных депутатом Собрания депутатов Грузиновского сельского поселения поправок к проектам решений, рассматриваемым Собранием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3. На заседаниях </w:t>
      </w:r>
      <w:bookmarkStart w:id="9" w:name="OLE_LINK58"/>
      <w:bookmarkStart w:id="10" w:name="OLE_LINK53"/>
      <w:bookmarkStart w:id="11" w:name="OLE_LINK52"/>
      <w:r>
        <w:rPr>
          <w:rFonts w:ascii="Times New Roman" w:hAnsi="Times New Roman"/>
          <w:color w:val="000000"/>
          <w:sz w:val="28"/>
          <w:szCs w:val="28"/>
        </w:rPr>
        <w:t xml:space="preserve">Собрания депутатов Грузиновского сельского поселения </w:t>
      </w:r>
      <w:bookmarkEnd w:id="9"/>
      <w:bookmarkEnd w:id="10"/>
      <w:bookmarkEnd w:id="11"/>
      <w:r>
        <w:rPr>
          <w:rFonts w:ascii="Times New Roman" w:hAnsi="Times New Roman"/>
          <w:color w:val="000000"/>
          <w:sz w:val="28"/>
          <w:szCs w:val="28"/>
        </w:rPr>
        <w:t>депутат Собрания депутатов Грузиновского сельского поселения вправе в порядке, установленном регламентом указанного органа:</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избирать и быть избранным на должности председателя Собрания депутатов – главы Грузиновского сельского поселения, заместителя председателя Собрания депутатов Грузиновского сельского поселения, выдвигать кандидатуры (в том числе и свою кандидатуру) на эти должности, заявлять отводы кандидатам;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избирать и быть избранным в органы Собрания депутатов Грузиновского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избирать и быть избранным в состав Собрания депутатов Петровского района, в случае если областным законом и Уставом муниципального образования «Петровский район» предусмотрено, что Собрание депутатов Петровского района состоит из глав поселений, входящих в состав Петровского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задавать вопросы выступающим, давать справки;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выступать по мотивам голосования (до момента голосования);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требовать постановки своих предложений на голосование;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требовать повторного голосования в случаях установленного нарушения правил голосования;</w:t>
      </w:r>
    </w:p>
    <w:p>
      <w:pPr>
        <w:pStyle w:val="Normal"/>
        <w:spacing w:lineRule="auto" w:line="240" w:before="0" w:after="0"/>
        <w:ind w:left="0" w:right="0" w:firstLine="709"/>
        <w:jc w:val="both"/>
        <w:rPr/>
      </w:pPr>
      <w:r>
        <w:rPr>
          <w:rFonts w:ascii="Times New Roman" w:hAnsi="Times New Roman"/>
          <w:color w:val="000000"/>
          <w:sz w:val="28"/>
          <w:szCs w:val="28"/>
        </w:rPr>
        <w:t>10)</w:t>
      </w:r>
      <w:r>
        <w:rPr>
          <w:rFonts w:eastAsia="Calibri" w:ascii="Times New Roman" w:hAnsi="Times New Roman"/>
          <w:color w:val="000000"/>
          <w:sz w:val="28"/>
          <w:szCs w:val="28"/>
          <w:lang w:eastAsia="en-US"/>
        </w:rPr>
        <w:t>пользоваться иными правами в соответствии с настоящим Уставом и регламентом Собрания депутатов Грузиновского сельского поселения</w:t>
      </w:r>
      <w:r>
        <w:rPr>
          <w:rFonts w:ascii="Times New Roman" w:hAnsi="Times New Roman"/>
          <w:color w:val="000000"/>
          <w:sz w:val="28"/>
          <w:szCs w:val="28"/>
        </w:rPr>
        <w:t>.</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42. Содействие депутату Собрания депутатов Грузиновского сельского поселения в проведении встреч с избирателями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pPr>
      <w:r>
        <w:rPr>
          <w:rFonts w:ascii="Times New Roman" w:hAnsi="Times New Roman"/>
          <w:color w:val="000000"/>
          <w:sz w:val="28"/>
          <w:szCs w:val="28"/>
        </w:rPr>
        <w:t xml:space="preserve">1. Депутату Собрания депутатов Грузиновского сельского поселения обеспечиваются необходимые условия для проведения встреч с избирателями, </w:t>
      </w:r>
      <w:r>
        <w:rPr>
          <w:rFonts w:ascii="Times New Roman" w:hAnsi="Times New Roman"/>
          <w:color w:val="000000"/>
          <w:sz w:val="28"/>
          <w:szCs w:val="28"/>
          <w:lang w:eastAsia="hy-AM"/>
        </w:rPr>
        <w:t>в том числе отчетов депутатов перед избирателями.</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2. Органы местного самоуправления Грузиновского </w:t>
      </w:r>
      <w:r>
        <w:rPr>
          <w:rFonts w:ascii="Times New Roman" w:hAnsi="Times New Roman"/>
          <w:color w:val="000000"/>
          <w:sz w:val="28"/>
          <w:szCs w:val="28"/>
        </w:rPr>
        <w:t xml:space="preserve">сельского </w:t>
      </w:r>
      <w:r>
        <w:rPr>
          <w:rFonts w:ascii="Times New Roman" w:hAnsi="Times New Roman"/>
          <w:color w:val="000000"/>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color w:val="000000"/>
          <w:sz w:val="28"/>
          <w:szCs w:val="28"/>
        </w:rPr>
        <w:t xml:space="preserve">Собрания депутатов Грузиновского сельского поселения </w:t>
      </w:r>
      <w:r>
        <w:rPr>
          <w:rFonts w:ascii="Times New Roman" w:hAnsi="Times New Roman"/>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Грузиновского </w:t>
      </w:r>
      <w:r>
        <w:rPr>
          <w:rFonts w:ascii="Times New Roman" w:hAnsi="Times New Roman"/>
          <w:color w:val="000000"/>
          <w:sz w:val="28"/>
          <w:szCs w:val="28"/>
        </w:rPr>
        <w:t xml:space="preserve">сельского </w:t>
      </w:r>
      <w:r>
        <w:rPr>
          <w:rFonts w:ascii="Times New Roman" w:hAnsi="Times New Roman"/>
          <w:color w:val="000000"/>
          <w:sz w:val="28"/>
          <w:szCs w:val="28"/>
          <w:lang w:eastAsia="hy-AM"/>
        </w:rPr>
        <w:t xml:space="preserve">поселения для проведения встреч депутатов </w:t>
      </w:r>
      <w:r>
        <w:rPr>
          <w:rFonts w:ascii="Times New Roman" w:hAnsi="Times New Roman"/>
          <w:color w:val="000000"/>
          <w:sz w:val="28"/>
          <w:szCs w:val="28"/>
        </w:rPr>
        <w:t xml:space="preserve">Собрания депутатов Грузиновского сельского поселения </w:t>
      </w:r>
      <w:r>
        <w:rPr>
          <w:rFonts w:ascii="Times New Roman" w:hAnsi="Times New Roman"/>
          <w:color w:val="000000"/>
          <w:sz w:val="28"/>
          <w:szCs w:val="28"/>
          <w:lang w:eastAsia="hy-AM"/>
        </w:rPr>
        <w:t>с избирателями, и порядок их предоставления.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 просьбе депутата Собрания депутатов Грузиновского сельского поселения Администрация Грузиновского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43. Освобождение от выполнения производственных или служебных обязанностей депутата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Грузиновского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Грузиновского сельского поселения, заседания комиссии (комитета) Собрания депутатов Грузиновского сельского поселения, а также на срок не более трех дней в месяц для работы с избирателями.</w:t>
      </w:r>
    </w:p>
    <w:p>
      <w:pPr>
        <w:pStyle w:val="Normal"/>
        <w:spacing w:lineRule="atLeast" w:line="240" w:before="0" w:after="0"/>
        <w:ind w:left="0" w:right="0" w:firstLine="709"/>
        <w:jc w:val="both"/>
        <w:rPr/>
      </w:pPr>
      <w:r>
        <w:rPr>
          <w:rFonts w:ascii="Times New Roman" w:hAnsi="Times New Roman"/>
          <w:color w:val="000000"/>
          <w:sz w:val="28"/>
          <w:szCs w:val="28"/>
        </w:rPr>
        <w:t>Освобождение от выполнения производственных или служебных обязанностей производится по инициативе депутата Собрания депутатов Грузиновского сельского поселения на основании его письменного заявления и официального уведомления из Собрания депутатов Грузиновского сельского поселения.</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ind w:left="0" w:right="0" w:firstLine="709"/>
        <w:jc w:val="both"/>
        <w:outlineLvl w:val="0"/>
        <w:rPr/>
      </w:pPr>
      <w:r>
        <w:rPr>
          <w:rFonts w:ascii="Times New Roman" w:hAnsi="Times New Roman"/>
          <w:color w:val="000000"/>
          <w:sz w:val="28"/>
          <w:szCs w:val="28"/>
        </w:rPr>
        <w:t>Статья 44. Использование депутатом Собрания депутатов Грузиновского сельского поселения, председателем Собрания депутатов – главой Грузиновского сельского поселения средств связи ,</w:t>
      </w:r>
      <w:r>
        <w:rPr>
          <w:rFonts w:ascii="Times New Roman" w:hAnsi="Times New Roman"/>
          <w:i/>
          <w:color w:val="000000"/>
          <w:sz w:val="28"/>
          <w:szCs w:val="28"/>
        </w:rPr>
        <w:t xml:space="preserve"> </w:t>
      </w:r>
      <w:r>
        <w:rPr>
          <w:rFonts w:ascii="Times New Roman" w:hAnsi="Times New Roman"/>
          <w:i w:val="false"/>
          <w:iCs w:val="false"/>
          <w:color w:val="000000"/>
          <w:sz w:val="28"/>
          <w:szCs w:val="28"/>
        </w:rPr>
        <w:t>право на пользование транспортом.</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Грузиновского сельского поселения, председатель Собрания депутатов – глава Грузиновского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Грузиновского сельского поселения. Расходы, связанные с предоставлением депутату Собрания депутатов Грузиновского сельского поселения, председателю Собрания депутатов – главе Грузиновского сельского поселения, услуг связи, возмещаются за счет средств, предусмотренных бюджетной сметой Собрания депутатов Грузиновского сельского поселения либо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Грузиновского сельского поселения, председателем Собрания депутатов – главой Грузиновского сельского поселения. </w:t>
      </w:r>
    </w:p>
    <w:p>
      <w:pPr>
        <w:pStyle w:val="Normal"/>
        <w:spacing w:lineRule="atLeast" w:line="240" w:before="0" w:after="0"/>
        <w:ind w:left="0" w:right="0" w:firstLine="709"/>
        <w:jc w:val="both"/>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i/>
          <w:i/>
          <w:color w:val="000000"/>
          <w:sz w:val="28"/>
          <w:szCs w:val="28"/>
        </w:rPr>
      </w:pPr>
      <w:r>
        <w:rPr>
          <w:rFonts w:ascii="Times New Roman" w:hAnsi="Times New Roman"/>
          <w:i w:val="false"/>
          <w:iCs w:val="false"/>
          <w:color w:val="000000"/>
          <w:sz w:val="28"/>
          <w:szCs w:val="28"/>
        </w:rPr>
        <w:t>Статья 45. Социальные гарантии депутата Собрания депутатов Грузиновского сельского поселения,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i w:val="false"/>
          <w:i w:val="false"/>
          <w:iCs w:val="false"/>
          <w:color w:val="000000"/>
          <w:sz w:val="28"/>
          <w:szCs w:val="28"/>
        </w:rPr>
      </w:pPr>
      <w:r>
        <w:rPr>
          <w:rFonts w:ascii="Times New Roman" w:hAnsi="Times New Roman"/>
          <w:i w:val="false"/>
          <w:iCs w:val="false"/>
          <w:color w:val="000000"/>
          <w:sz w:val="28"/>
          <w:szCs w:val="28"/>
        </w:rPr>
      </w:r>
    </w:p>
    <w:p>
      <w:pPr>
        <w:pStyle w:val="Normal"/>
        <w:spacing w:lineRule="auto" w:line="240" w:before="0" w:after="0"/>
        <w:ind w:left="0" w:right="0" w:firstLine="709"/>
        <w:jc w:val="both"/>
        <w:rPr>
          <w:i w:val="false"/>
          <w:i w:val="false"/>
          <w:iCs w:val="false"/>
        </w:rPr>
      </w:pPr>
      <w:r>
        <w:rPr>
          <w:rFonts w:ascii="Times New Roman" w:hAnsi="Times New Roman"/>
          <w:bCs/>
          <w:i w:val="false"/>
          <w:iCs w:val="false"/>
          <w:color w:val="000000"/>
          <w:sz w:val="28"/>
          <w:szCs w:val="28"/>
        </w:rPr>
        <w:t>Председателю Собрания депутатов – главе Грузиновского сельского поселения</w:t>
      </w:r>
      <w:r>
        <w:rPr>
          <w:rFonts w:ascii="Times New Roman" w:hAnsi="Times New Roman"/>
          <w:i w:val="false"/>
          <w:iCs w:val="false"/>
          <w:color w:val="000000"/>
          <w:sz w:val="28"/>
          <w:szCs w:val="28"/>
        </w:rPr>
        <w:t>, депутату Собрания депутатов Грузиновского сельского поселения гарантируются:</w:t>
      </w:r>
    </w:p>
    <w:p>
      <w:pPr>
        <w:pStyle w:val="Normal"/>
        <w:spacing w:lineRule="auto" w:line="240" w:before="0" w:after="0"/>
        <w:ind w:left="0" w:right="0" w:firstLine="709"/>
        <w:jc w:val="both"/>
        <w:rPr>
          <w:rFonts w:ascii="Times New Roman" w:hAnsi="Times New Roman"/>
          <w:i/>
          <w:i/>
          <w:iCs/>
          <w:color w:val="000000"/>
          <w:sz w:val="28"/>
          <w:szCs w:val="28"/>
        </w:rPr>
      </w:pPr>
      <w:r>
        <w:rPr>
          <w:rFonts w:ascii="Times New Roman" w:hAnsi="Times New Roman"/>
          <w:i w:val="false"/>
          <w:iCs w:val="false"/>
          <w:color w:val="000000"/>
          <w:sz w:val="28"/>
          <w:szCs w:val="28"/>
        </w:rPr>
        <w:t>1) страхование на случай причинения вреда его здоровью и имуществу в связи с исполнением им должностных полномочий;</w:t>
      </w:r>
    </w:p>
    <w:p>
      <w:pPr>
        <w:pStyle w:val="Normal"/>
        <w:spacing w:lineRule="auto" w:line="240" w:before="0" w:after="0"/>
        <w:ind w:left="0" w:right="0" w:firstLine="709"/>
        <w:jc w:val="both"/>
        <w:rPr>
          <w:i w:val="false"/>
          <w:i w:val="false"/>
          <w:iCs w:val="false"/>
        </w:rPr>
      </w:pPr>
      <w:r>
        <w:rPr>
          <w:rFonts w:ascii="Times New Roman" w:hAnsi="Times New Roman"/>
          <w:i w:val="false"/>
          <w:iCs w:val="false"/>
          <w:color w:val="000000"/>
          <w:sz w:val="28"/>
          <w:szCs w:val="28"/>
        </w:rPr>
        <w:t>2) право на дополнительное профессиональное образование;</w:t>
      </w:r>
    </w:p>
    <w:p>
      <w:pPr>
        <w:pStyle w:val="Normal"/>
        <w:spacing w:lineRule="auto" w:line="240" w:before="0" w:after="0"/>
        <w:ind w:left="0" w:right="0" w:firstLine="709"/>
        <w:jc w:val="both"/>
        <w:rPr>
          <w:rFonts w:ascii="Times New Roman" w:hAnsi="Times New Roman"/>
          <w:i/>
          <w:i/>
          <w:iCs/>
          <w:color w:val="000000"/>
          <w:sz w:val="28"/>
          <w:szCs w:val="28"/>
        </w:rPr>
      </w:pPr>
      <w:r>
        <w:rPr>
          <w:rFonts w:ascii="Times New Roman" w:hAnsi="Times New Roman"/>
          <w:i w:val="false"/>
          <w:iCs w:val="false"/>
          <w:color w:val="000000"/>
          <w:sz w:val="28"/>
          <w:szCs w:val="28"/>
        </w:rPr>
        <w:t>3) возмещение расходов в связи со служебными поездками.</w:t>
      </w:r>
    </w:p>
    <w:p>
      <w:pPr>
        <w:pStyle w:val="Normal"/>
        <w:spacing w:lineRule="atLeast" w:line="240" w:before="0" w:after="0"/>
        <w:ind w:left="0" w:right="0" w:firstLine="709"/>
        <w:jc w:val="both"/>
        <w:rPr>
          <w:rFonts w:ascii="Times New Roman" w:hAnsi="Times New Roman"/>
          <w:i w:val="false"/>
          <w:i w:val="false"/>
          <w:iCs w:val="false"/>
          <w:color w:val="000000"/>
          <w:sz w:val="28"/>
          <w:szCs w:val="28"/>
        </w:rPr>
      </w:pPr>
      <w:r>
        <w:rPr>
          <w:rFonts w:ascii="Times New Roman" w:hAnsi="Times New Roman"/>
          <w:i w:val="false"/>
          <w:iCs w:val="false"/>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Статья 46. Финансирование расходов, связанных с предоставлением гарантий депутатам Собрания депутатов Грузиновского сельского поселения, </w:t>
      </w:r>
      <w:r>
        <w:rPr>
          <w:rFonts w:ascii="Times New Roman" w:hAnsi="Times New Roman"/>
          <w:bCs/>
          <w:iCs/>
          <w:color w:val="000000"/>
          <w:sz w:val="28"/>
          <w:szCs w:val="28"/>
        </w:rPr>
        <w:t>председателю Собрания депутатов – главе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Расходы, связанные с предоставлением гарантий депутатам Собрания депутатов Грузиновского сельского поселения, </w:t>
      </w:r>
      <w:r>
        <w:rPr>
          <w:rFonts w:ascii="Times New Roman" w:hAnsi="Times New Roman"/>
          <w:bCs/>
          <w:iCs/>
          <w:color w:val="000000"/>
          <w:sz w:val="28"/>
          <w:szCs w:val="28"/>
        </w:rPr>
        <w:t>председателю Собрания депутатов – главе Грузиновского сельского поселения</w:t>
      </w:r>
      <w:r>
        <w:rPr>
          <w:rFonts w:ascii="Times New Roman" w:hAnsi="Times New Roman"/>
          <w:color w:val="000000"/>
          <w:sz w:val="28"/>
          <w:szCs w:val="28"/>
        </w:rPr>
        <w:t>, финансируются за счет средств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6. Муниципальные правовые акты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47. Понятие и система муниципальных правовых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Муниципальный правовой акт Грузиновского сельского поселения - решение, принятое непосредственно населением Грузиновского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Грузиновского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4. Если орган местного самоуправления Грузиновского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 систему муниципальных правовых актов Грузиновского сельского поселения входят: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Устав муниципального образования «Грузиновское сельское поселение», правовые акты, принятые на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нормативные и иные правовые акты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правовые акты Администрации Грузиновского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Собрание депутатов Грузиновского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Грузиновского сельского поселения, решение об удалении председателя Собрания депутатов - главы Грузиновского сельского поселения в отставку, а также решения по вопросам организации деятельности Собрания депутатов Грузиновского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Председатель Собрания депутатов – глава Грузиновского сельского поселения в пределах своих полномочий, установленных настоящим Уставом и решениями Собрания депутатов Грузиновского сельского поселения, издает постановления и распоряжения по вопросам организации деятельности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Председатель Собрания депутатов – глава Грузиновского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Глава Администрации Грузиновского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Грузиновского сельского поселения, издает постановления Администрации Грузиновского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Грузиновского сельского поселения по вопросам организации работы Администрации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48. Устав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Проект Устава муниципального образования «Грузиновское сельское поселение», проект муниципального правового акта о внесении изменений и дополнений в Устав муниципального образования «Грузиновское сельское поселение» не позднее чем за 30 дней до дня рассмотрения вопроса о принятии Устава муниципального образования «Грузиновское сельское поселение»,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Грузиновского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«Грузиновское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pPr>
      <w:r>
        <w:rPr>
          <w:rFonts w:ascii="Times New Roman" w:hAnsi="Times New Roman"/>
          <w:color w:val="000000"/>
          <w:sz w:val="28"/>
          <w:szCs w:val="28"/>
        </w:rPr>
        <w:t>3.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большинством в две трети голосов от установленной численности депутатов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государственной регистрации в порядке, установленном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Отказ в государственной регистрации Устава муниципального образования «Грузиновское сельское поселение», муниципального правового акта о внесении изменений и дополнений в Устав муниципального образования «Грузиновское сельское поселение», а также нарушение установленных сроков государственной регистрации Устава муниципального образования «Грузиновское сельское поселение», муниципального правового акта о внесении в Устав муниципального образования «Грузиновское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numPr>
          <w:ilvl w:val="0"/>
          <w:numId w:val="0"/>
        </w:numPr>
        <w:spacing w:lineRule="auto" w:line="240" w:before="0" w:after="0"/>
        <w:ind w:left="0" w:right="0"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Председатель Собрания депутатов – глава Грузиновского сельского поселения обязан опубликовать (обнародовать) зарегистрированные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Normal"/>
        <w:numPr>
          <w:ilvl w:val="0"/>
          <w:numId w:val="0"/>
        </w:numPr>
        <w:spacing w:lineRule="auto" w:line="240" w:before="0" w:after="0"/>
        <w:ind w:left="0" w:right="0" w:firstLine="709"/>
        <w:jc w:val="both"/>
        <w:outlineLvl w:val="1"/>
        <w:rPr>
          <w:rFonts w:ascii="Times New Roman" w:hAnsi="Times New Roman"/>
          <w:color w:val="000000"/>
          <w:sz w:val="28"/>
          <w:szCs w:val="28"/>
        </w:rPr>
      </w:pPr>
      <w:r>
        <w:rPr>
          <w:rFonts w:ascii="Times New Roman" w:hAnsi="Times New Roman"/>
          <w:color w:val="000000"/>
          <w:sz w:val="28"/>
          <w:szCs w:val="28"/>
        </w:rPr>
        <w:t>Изменения и дополнения, внесенные в Устав муниципального образования «Грузиновское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«Грузиновское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«Грузиновское сельское поселение»), вступают в силу после истечения срока полномочий Собрания депутатов Грузиновского сельского поселения, принявшего муниципальный правовой акт о внесении указанных изменений и дополнений в Устав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Изменения и дополнения, внесенные в Устав муниципального образования «Грузиновское сельское поселение» и предусматривающие создание контрольно-счетного органа муниципального образования «Грузиновское сельское поселение», вступают в силу в порядке, предусмотренном абзацем первым настоящего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49. Решения, принятые путем прямого волеизъявления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Грузиновского сельского поселения, выраженного на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Если для реализации решения, принятого путем прямого волеизъявления населения Грузиновского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Грузиновского сельского поселения или досрочного прекращения полномочий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50. Решения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Решения Собрания депутатов Грузиновского сельского поселения, устанавливающие правила, обязательные для исполнения на территории Грузиновского сельского поселения,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Решения Собрания депутатов Грузиновского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Решения Собрания депутатов Грузиновского сельского поселения по процедурным вопросам принимаются в порядке, установленном Регламентом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Голос председателя Собрания депутатов - главы Грузиновского сельского поселения учитывается при принятии решений Собрания депутатов Грузиновского сельского поселения как голос депутата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Нормативные правовые акты, принятые Собранием депутатов Грузиновского сельского поселения, направляются председателю Собрания депутатов – главе Грузиновского сельского поселения для подписания и обнародования в течение 10 дней.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51. Подготовка муниципальных правовых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Проекты муниципальных правовых актов могут вноситься депутатами Собрания депутатов Грузиновского сельского поселения, председателем Собрания депутатов - главой Грузиновского сельского поселения, главой Администрации Грузиновского сельского 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Нормативные правовые акты Собрания депутатов Грузиновского сельского поселения, предусматривающие установление, изменение и отмену местных налогов и сборов, осуществление расходов из средств бюджета Грузиновского сельского поселения, могут быть внесены на рассмотрение Собрания депутатов Грузиновского сельского поселения только по инициативе главы Администрации Грузиновского сельского поселения или при наличии заключения главы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1)проектов </w:t>
      </w:r>
      <w:r>
        <w:rPr>
          <w:rFonts w:ascii="Times New Roman" w:hAnsi="Times New Roman"/>
          <w:color w:val="000000"/>
          <w:sz w:val="28"/>
          <w:szCs w:val="28"/>
        </w:rPr>
        <w:t>нормативных правовых актов Собрания депутатов Грузиновского сельского поселения</w:t>
      </w:r>
      <w:r>
        <w:rPr>
          <w:rFonts w:ascii="Times New Roman" w:hAnsi="Times New Roman"/>
          <w:color w:val="000000"/>
          <w:sz w:val="28"/>
          <w:szCs w:val="28"/>
          <w:lang w:eastAsia="hy-AM"/>
        </w:rPr>
        <w:t>, устанавливающих, изменяющих, приостанавливающих, отменяющих местные налоги и сборы;</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2) проектов нормативных правовых актов </w:t>
      </w:r>
      <w:r>
        <w:rPr>
          <w:rFonts w:ascii="Times New Roman" w:hAnsi="Times New Roman"/>
          <w:color w:val="000000"/>
          <w:sz w:val="28"/>
          <w:szCs w:val="28"/>
        </w:rPr>
        <w:t>Собрания депутатов Грузиновского сельского поселения</w:t>
      </w:r>
      <w:r>
        <w:rPr>
          <w:rFonts w:ascii="Times New Roman" w:hAnsi="Times New Roman"/>
          <w:color w:val="000000"/>
          <w:sz w:val="28"/>
          <w:szCs w:val="28"/>
          <w:lang w:eastAsia="hy-AM"/>
        </w:rPr>
        <w:t>, регулирующих бюджетные правоотношения.</w:t>
      </w:r>
    </w:p>
    <w:p>
      <w:pPr>
        <w:pStyle w:val="Normal"/>
        <w:spacing w:lineRule="auto" w:line="240" w:before="0" w:after="0"/>
        <w:ind w:left="0" w:right="0" w:firstLine="708"/>
        <w:jc w:val="both"/>
        <w:rPr/>
      </w:pPr>
      <w:r>
        <w:rPr>
          <w:rFonts w:ascii="Times New Roman" w:hAnsi="Times New Roman"/>
          <w:color w:val="000000"/>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Pr>
          <w:rFonts w:ascii="Times New Roman" w:hAnsi="Times New Roman"/>
          <w:color w:val="000000"/>
          <w:sz w:val="28"/>
          <w:szCs w:val="28"/>
          <w:lang w:eastAsia="hy-AM"/>
        </w:rPr>
        <w:t>осуществляется на основании плана проведения экспертизы</w:t>
      </w:r>
      <w:bookmarkEnd w:id="12"/>
      <w:bookmarkEnd w:id="13"/>
      <w:r>
        <w:rPr>
          <w:rFonts w:ascii="Times New Roman" w:hAnsi="Times New Roman"/>
          <w:color w:val="000000"/>
          <w:sz w:val="28"/>
          <w:szCs w:val="28"/>
          <w:lang w:eastAsia="hy-AM"/>
        </w:rPr>
        <w:t>, формируемого органами местного самоуправления Грузиновского сельского поселения в порядке, установленном муниципальными нормативными правовыми актами.</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4" w:name="OLE_LINK51"/>
      <w:bookmarkStart w:id="15" w:name="OLE_LINK50"/>
      <w:bookmarkStart w:id="16" w:name="OLE_LINK49"/>
      <w:r>
        <w:rPr>
          <w:rFonts w:ascii="Times New Roman" w:hAnsi="Times New Roman"/>
          <w:color w:val="000000"/>
          <w:sz w:val="28"/>
          <w:szCs w:val="28"/>
          <w:lang w:eastAsia="hy-AM"/>
        </w:rPr>
        <w:t>Грузиновского сельского поселения</w:t>
      </w:r>
      <w:bookmarkStart w:id="17" w:name="OLE_LINK92"/>
      <w:bookmarkStart w:id="18" w:name="OLE_LINK93"/>
      <w:bookmarkEnd w:id="14"/>
      <w:bookmarkEnd w:id="15"/>
      <w:bookmarkEnd w:id="16"/>
      <w:bookmarkEnd w:id="17"/>
      <w:bookmarkEnd w:id="18"/>
      <w:r>
        <w:rPr>
          <w:rFonts w:ascii="Times New Roman" w:hAnsi="Times New Roman"/>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Грузиновского сельского поселения в информационно-телекоммуникационной сети «Интернет».</w:t>
      </w:r>
    </w:p>
    <w:p>
      <w:pPr>
        <w:pStyle w:val="Normal"/>
        <w:spacing w:lineRule="atLeast" w:line="240" w:before="0" w:after="0"/>
        <w:jc w:val="both"/>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52. Вступление в силу муниципальных правовых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Грузиновское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Нормативные правовые акты Собрания депутатов Грузиновского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color w:val="000000"/>
          <w:sz w:val="28"/>
          <w:szCs w:val="28"/>
          <w:lang w:eastAsia="hy-AM"/>
        </w:rPr>
        <w:t xml:space="preserve">или соглашения, заключаемого между органами местного самоуправления, </w:t>
      </w:r>
      <w:r>
        <w:rPr>
          <w:rFonts w:ascii="Times New Roman" w:hAnsi="Times New Roman"/>
          <w:color w:val="000000"/>
          <w:sz w:val="28"/>
          <w:szCs w:val="28"/>
        </w:rPr>
        <w:t>в периодическом печатном издании, распространяемом в Грузиновском сельском поселении, определенном правовым актом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до сведения жителей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Текст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размещается на информационных стендах в здании Администрации Грузиновского сельского поселения, иных местах, определенных главой Администрации Грузиновского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Грузиновского сельского поселения, копия передается в библиотеку, действующую на территории Грузиновского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before="0" w:after="0"/>
        <w:ind w:left="0" w:right="0" w:firstLine="709"/>
        <w:jc w:val="both"/>
        <w:rPr/>
      </w:pPr>
      <w:r>
        <w:rPr>
          <w:rFonts w:ascii="Times New Roman" w:hAnsi="Times New Roman"/>
          <w:color w:val="000000"/>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Грузиновского сельского поселения.</w:t>
      </w:r>
    </w:p>
    <w:p>
      <w:pPr>
        <w:pStyle w:val="Normal"/>
        <w:spacing w:lineRule="auto" w:line="240" w:before="0" w:after="0"/>
        <w:ind w:left="0" w:right="0" w:firstLine="708"/>
        <w:jc w:val="both"/>
        <w:rPr/>
      </w:pPr>
      <w:r>
        <w:rPr>
          <w:rFonts w:ascii="Times New Roman" w:hAnsi="Times New Roman"/>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olor w:val="000000"/>
          <w:sz w:val="28"/>
          <w:szCs w:val="28"/>
        </w:rPr>
        <w:t xml:space="preserve"> определенное правовым актом Администрации Грузиновского сельского поселения</w:t>
      </w:r>
      <w:r>
        <w:rPr>
          <w:rFonts w:ascii="Times New Roman" w:hAnsi="Times New Roman"/>
          <w:color w:val="000000"/>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spacing w:lineRule="auto" w:line="240" w:before="0" w:after="0"/>
        <w:ind w:left="0" w:right="0" w:firstLine="708"/>
        <w:jc w:val="both"/>
        <w:rPr/>
      </w:pPr>
      <w:r>
        <w:rPr>
          <w:rFonts w:ascii="Times New Roman" w:hAnsi="Times New Roman"/>
          <w:color w:val="000000"/>
          <w:sz w:val="28"/>
          <w:szCs w:val="28"/>
          <w:lang w:eastAsia="hy-AM"/>
        </w:rPr>
        <w:t xml:space="preserve">Для официального опубликования (обнародования) </w:t>
      </w:r>
      <w:r>
        <w:rPr>
          <w:rFonts w:ascii="Times New Roman" w:hAnsi="Times New Roman"/>
          <w:color w:val="000000"/>
          <w:sz w:val="28"/>
          <w:szCs w:val="28"/>
        </w:rPr>
        <w:t xml:space="preserve">Устава муниципального образования «Грузиновское сельское поселение», муниципального правового акта </w:t>
        <w:br/>
        <w:t xml:space="preserve">о внесении изменений и дополнений в Устав муниципального образования «Грузиновское сельское поселение» </w:t>
      </w:r>
      <w:r>
        <w:rPr>
          <w:rFonts w:ascii="Times New Roman" w:hAnsi="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sz w:val="28"/>
          <w:szCs w:val="28"/>
          <w:lang w:val="en-US" w:eastAsia="hy-AM"/>
        </w:rPr>
        <w:t>http</w:t>
      </w:r>
      <w:r>
        <w:rPr>
          <w:rFonts w:ascii="Times New Roman" w:hAnsi="Times New Roman"/>
          <w:color w:val="000000"/>
          <w:sz w:val="28"/>
          <w:szCs w:val="28"/>
          <w:lang w:eastAsia="hy-AM"/>
        </w:rPr>
        <w:t>://</w:t>
      </w:r>
      <w:r>
        <w:rPr>
          <w:rFonts w:ascii="Times New Roman" w:hAnsi="Times New Roman"/>
          <w:color w:val="000000"/>
          <w:sz w:val="28"/>
          <w:szCs w:val="28"/>
          <w:lang w:val="en-US" w:eastAsia="hy-AM"/>
        </w:rPr>
        <w:t>pravo</w:t>
      </w:r>
      <w:r>
        <w:rPr>
          <w:rFonts w:ascii="Times New Roman" w:hAnsi="Times New Roman"/>
          <w:color w:val="000000"/>
          <w:sz w:val="28"/>
          <w:szCs w:val="28"/>
          <w:lang w:eastAsia="hy-AM"/>
        </w:rPr>
        <w:t>-</w:t>
      </w:r>
      <w:r>
        <w:rPr>
          <w:rFonts w:ascii="Times New Roman" w:hAnsi="Times New Roman"/>
          <w:color w:val="000000"/>
          <w:sz w:val="28"/>
          <w:szCs w:val="28"/>
          <w:lang w:val="en-US" w:eastAsia="hy-AM"/>
        </w:rPr>
        <w:t>minjust</w:t>
      </w:r>
      <w:r>
        <w:rPr>
          <w:rFonts w:ascii="Times New Roman" w:hAnsi="Times New Roman"/>
          <w:color w:val="000000"/>
          <w:sz w:val="28"/>
          <w:szCs w:val="28"/>
          <w:lang w:eastAsia="hy-AM"/>
        </w:rPr>
        <w:t>.</w:t>
      </w:r>
      <w:r>
        <w:rPr>
          <w:rFonts w:ascii="Times New Roman" w:hAnsi="Times New Roman"/>
          <w:color w:val="000000"/>
          <w:sz w:val="28"/>
          <w:szCs w:val="28"/>
          <w:lang w:val="en-US" w:eastAsia="hy-AM"/>
        </w:rPr>
        <w:t>ru</w:t>
      </w:r>
      <w:r>
        <w:rPr>
          <w:rFonts w:ascii="Times New Roman" w:hAnsi="Times New Roman"/>
          <w:color w:val="000000"/>
          <w:sz w:val="28"/>
          <w:szCs w:val="28"/>
          <w:lang w:eastAsia="hy-AM"/>
        </w:rPr>
        <w:t xml:space="preserve">, </w:t>
      </w:r>
      <w:r>
        <w:rPr>
          <w:rStyle w:val="Style18"/>
          <w:rFonts w:ascii="Times New Roman" w:hAnsi="Times New Roman"/>
          <w:color w:val="000000"/>
          <w:sz w:val="28"/>
          <w:szCs w:val="28"/>
          <w:u w:val="none"/>
          <w:lang w:val="en-US" w:eastAsia="hy-AM"/>
        </w:rPr>
        <w:t>http</w:t>
      </w:r>
      <w:r>
        <w:rPr>
          <w:rStyle w:val="Style18"/>
          <w:rFonts w:ascii="Times New Roman" w:hAnsi="Times New Roman"/>
          <w:color w:val="000000"/>
          <w:sz w:val="28"/>
          <w:szCs w:val="28"/>
          <w:u w:val="none"/>
          <w:lang w:eastAsia="hy-AM"/>
        </w:rPr>
        <w:t>://право-минюст.рф</w:t>
      </w:r>
      <w:r>
        <w:rPr>
          <w:rFonts w:ascii="Times New Roman" w:hAnsi="Times New Roman"/>
          <w:color w:val="000000"/>
          <w:sz w:val="28"/>
          <w:szCs w:val="28"/>
          <w:lang w:eastAsia="hy-AM"/>
        </w:rPr>
        <w:t xml:space="preserve">, регистрация в качестве сетевого издания Эл № ФС77-72471 </w:t>
        <w:br/>
        <w:t>от 05.03.2018).</w:t>
      </w:r>
    </w:p>
    <w:p>
      <w:pPr>
        <w:pStyle w:val="Normal"/>
        <w:spacing w:lineRule="atLeast" w:line="240" w:before="0" w:after="0"/>
        <w:ind w:left="0" w:right="0" w:firstLine="709"/>
        <w:jc w:val="both"/>
        <w:rPr/>
      </w:pPr>
      <w:r>
        <w:rPr>
          <w:rFonts w:ascii="Times New Roman" w:hAnsi="Times New Roman"/>
          <w:color w:val="000000"/>
          <w:sz w:val="28"/>
          <w:szCs w:val="28"/>
        </w:rPr>
        <w:t xml:space="preserve">По результатам официального обнародования муниципальных правовых актов, </w:t>
      </w:r>
      <w:r>
        <w:rPr>
          <w:rFonts w:ascii="Times New Roman" w:hAnsi="Times New Roman"/>
          <w:color w:val="000000"/>
          <w:sz w:val="28"/>
          <w:szCs w:val="28"/>
          <w:lang w:eastAsia="hy-AM"/>
        </w:rPr>
        <w:t>соглашений, заключаемых между органами местного самоуправления,</w:t>
      </w:r>
      <w:r>
        <w:rPr>
          <w:rFonts w:ascii="Times New Roman" w:hAnsi="Times New Roman"/>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olor w:val="000000"/>
          <w:sz w:val="28"/>
          <w:szCs w:val="28"/>
          <w:lang w:eastAsia="hy-AM"/>
        </w:rPr>
        <w:t>соглашения, заключаемого</w:t>
      </w:r>
      <w:bookmarkStart w:id="19" w:name="_GoBack"/>
      <w:bookmarkEnd w:id="19"/>
      <w:r>
        <w:rPr>
          <w:rFonts w:ascii="Times New Roman" w:hAnsi="Times New Roman"/>
          <w:color w:val="000000"/>
          <w:sz w:val="28"/>
          <w:szCs w:val="28"/>
          <w:lang w:eastAsia="hy-AM"/>
        </w:rPr>
        <w:t xml:space="preserve"> между органами местного самоуправления,</w:t>
      </w:r>
      <w:r>
        <w:rPr>
          <w:rFonts w:ascii="Times New Roman" w:hAnsi="Times New Roman"/>
          <w:color w:val="000000"/>
          <w:sz w:val="28"/>
          <w:szCs w:val="28"/>
        </w:rPr>
        <w:t xml:space="preserve"> подписывает глава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4. Администрацией Грузиновского сельского поселения может издаваться информационный бюллетень Грузиновского сельского поселения, в который включаются тексты муниципальных правовых актов, </w:t>
      </w:r>
      <w:r>
        <w:rPr>
          <w:rFonts w:ascii="Times New Roman" w:hAnsi="Times New Roman"/>
          <w:color w:val="000000"/>
          <w:sz w:val="28"/>
          <w:szCs w:val="28"/>
          <w:lang w:eastAsia="hy-AM"/>
        </w:rPr>
        <w:t xml:space="preserve">соглашений, заключаемых между органами местного самоуправления, </w:t>
      </w:r>
      <w:r>
        <w:rPr>
          <w:rFonts w:ascii="Times New Roman" w:hAnsi="Times New Roman"/>
          <w:color w:val="000000"/>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Грузиновского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Грузиновского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Грузиновского сельского поселения или</w:t>
      </w:r>
      <w:r>
        <w:rPr>
          <w:rFonts w:ascii="Times New Roman" w:hAnsi="Times New Roman"/>
          <w:color w:val="000000"/>
          <w:sz w:val="28"/>
          <w:szCs w:val="28"/>
          <w:lang w:eastAsia="hy-AM"/>
        </w:rPr>
        <w:t xml:space="preserve"> соглашений, заключаемых между органами местного самоуправления,</w:t>
      </w:r>
      <w:r>
        <w:rPr>
          <w:rFonts w:ascii="Times New Roman" w:hAnsi="Times New Roman"/>
          <w:color w:val="000000"/>
          <w:sz w:val="28"/>
          <w:szCs w:val="28"/>
        </w:rPr>
        <w:t xml:space="preserve"> применяется порядок, установленный пунктами 2 и 3 настоящей статьи.</w:t>
      </w:r>
    </w:p>
    <w:p>
      <w:pPr>
        <w:pStyle w:val="Normal"/>
        <w:spacing w:lineRule="atLeast" w:line="240" w:before="0" w:after="0"/>
        <w:ind w:left="0" w:right="0" w:firstLine="709"/>
        <w:jc w:val="both"/>
        <w:rPr/>
      </w:pPr>
      <w:r>
        <w:rPr>
          <w:rFonts w:ascii="Times New Roman" w:hAnsi="Times New Roman"/>
          <w:color w:val="000000"/>
          <w:sz w:val="28"/>
          <w:szCs w:val="28"/>
        </w:rPr>
        <w:t xml:space="preserve">5. Решение о способе официального опубликования (обнародования) </w:t>
      </w:r>
      <w:r>
        <w:rPr>
          <w:rFonts w:ascii="Times New Roman" w:hAnsi="Times New Roman"/>
          <w:color w:val="000000"/>
          <w:sz w:val="28"/>
          <w:szCs w:val="28"/>
          <w:lang w:eastAsia="hy-AM"/>
        </w:rPr>
        <w:t xml:space="preserve">соглашения, заключаемого между органами местного самоуправления, </w:t>
      </w:r>
      <w:r>
        <w:rPr>
          <w:rFonts w:ascii="Times New Roman" w:hAnsi="Times New Roman"/>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Устава муниципального образования «Грузиновское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нормативных правовых актов Собрания депутатов Грузиновского сельского поселения – в течение 30 дней со дня подписания председателем Собрания депутатов – главой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нормативных правовых актов Администрации Грузиновского сельского поселения – в течение 30 дней со дня подписания главой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Иная официальная информация органов местного самоуправления Грузиновского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Грузиновского сельского поселения, правовыми актами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53. Отмена муниципальных правовых актов и приостановление их действия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Грузиновского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Грузиновского сельского поселения - не позднее трех дней со дня принятия им решения.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7. Муниципальная служба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54. Муниципальная служба, должности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Должности муниципальной службы Грузиновского сельского поселения (далее – должности муниципальной службы) устанавливаются решением Собрания депутатов Грузиновского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before="0" w:after="0"/>
        <w:ind w:left="0" w:right="0" w:firstLine="709"/>
        <w:jc w:val="both"/>
        <w:rPr/>
      </w:pPr>
      <w:r>
        <w:rPr>
          <w:rFonts w:ascii="Times New Roman" w:hAnsi="Times New Roman"/>
          <w:color w:val="000000"/>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Грузиновского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55. Статус муниципального служащего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Муниципальным служащим Грузиновского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56. Условия и порядок прохождения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Условия и порядок прохождения муниципальной службы в Ивановском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Положение о проведении аттестации муниципальных служащих утверждается решением Собрания депутатов Грузиновского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8. Экономическая основа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57. Владение, пользование и распоряжение муниципальным имуществом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От имени Грузиновского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Органы местного самоуправления от имени Грузиновского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Органы местного самоуправления Грузиновского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Доходы от использования и приватизации муниципального имущества Грузиновского сельского поселения поступают в бюджет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Грузиновское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Администрация Грузиновского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Решения об участии в создании межмуниципальных хозяйственных обществ принимаются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Грузиновского сельского поселения от имени муниципального образования «Грузиновское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Цели, условия и порядок деятельности муниципальных предприятий и учреждений закрепляются в их уставах.</w:t>
      </w:r>
    </w:p>
    <w:p>
      <w:pPr>
        <w:pStyle w:val="Normal"/>
        <w:spacing w:lineRule="atLeast" w:line="240" w:before="0" w:after="0"/>
        <w:ind w:left="0" w:right="0" w:firstLine="709"/>
        <w:jc w:val="both"/>
        <w:rPr/>
      </w:pPr>
      <w:r>
        <w:rPr>
          <w:rFonts w:ascii="Times New Roman" w:hAnsi="Times New Roman"/>
          <w:color w:val="000000"/>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Грузиновского сельского поселения. Периодичность и форма отчетов устанавливается главой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Годовые отчеты о деятельности муниципальных предприятий и учреждений, по решению Собрания депутатов Грузиновского сельского поселения или по инициативе главы Администрации Грузиновского сельского поселения могут заслушиваться на заседаниях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Администрация Грузиновского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58. Закупки для обеспечения муниципальных нужд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59.Муниципально-частное партнерство</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От имени Грузиновского сельского поселения, действующего в качестве публичного партнера в муниципально-частном партнерстве, выступает Администрация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Председатель Собрания депутатов – глава Грузиновского сельского поселения издает постановление об определении Администрации Грузиновского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uto" w:line="240" w:before="0" w:after="0"/>
        <w:ind w:left="0" w:right="0" w:firstLine="709"/>
        <w:jc w:val="both"/>
        <w:rPr/>
      </w:pPr>
      <w:r>
        <w:rPr>
          <w:rFonts w:ascii="Times New Roman" w:hAnsi="Times New Roman"/>
          <w:color w:val="000000"/>
          <w:sz w:val="28"/>
          <w:szCs w:val="28"/>
        </w:rPr>
        <w:t>3. Председатель Собрания депутатов – глава Грузиновского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60. Составление, рассмотрение и утверждение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Проект бюджета Грузиновского сельского поселения составляется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Проект бюджета Грузиновского сельского поселения составляется на основе прогноза социально-экономического развития Грузиновского сельского поселения в целях финансового обеспечения расходных обязательств.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Проект бюджета Грузиновского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Грузиновского сельского поселения, за исключением решения о бюджете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проект бюджета Грузиновского сельского поселения составляется и утверждается на очередной финансовый год, решением Собрания депутатов Грузиновского сельского поселения могут быть предусмотрены разработка и утверждение среднесрочного финансового плана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Порядок и сроки составления проекта бюджета Грузиновского сельского поселения устанавливаются постановлением Администрации Грузиновского сельского поселения с соблюдением требований, устанавливаемых Бюджетным кодексом Российской Федерации и решениями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Проект бюджета Грузиновского сельского поселения вносится на рассмотрение Собрания депутатов Грузиновского сельского поселения главой Администрации Грузиновского сельского поселения в сроки, установленные решением Собрания депутатов Грузиновского сельского поселения, но не позднее 15 ноября текущего года.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Одновременно с проектом решения Собрания депутатов Грузиновского сельского поселения о бюджете Грузиновского сельского поселения представляются документы, предусмотренные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Бюджет Грузиновского сельского поселения утверждается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Порядок рассмотрения и утверждения решения о бюджете Грузиновского сельского поселения устанавливается Собранием депутатов Грузиновского сельского поселения. Данный порядок должен предусматривать вступление в силу решения Собрания депутатов Грузиновского сельского поселения о бюджете Грузиновского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61. Исполнение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Исполнение бюджета Грузиновского сельского поселения обеспечивается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Бюджет Грузиновского сельского поселения исполняется на основе единства кассы и подведомственности расходов.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Исполнение бюджета Грузиновского сельского поселения организуется на основе сводной бюджетной росписи и кассового плана.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Бюджет Грузиновского сельского поселения исполняется по доходам, расходам и источникам финансирования дефицита бюджета.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Доходы, фактически полученные при исполнении бюджета Грузиновского сельского поселения сверх утвержденных решением Собрания депутатов Грузиновского сельского поселения о бюджете Грузиновского сельского поселения, могут направляться без внесения изменений в решение Собрания депутатов Грузиновского сельского поселения о бюджете Грузиновского сельского поселения на цели, установленные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62. Контроль за исполнением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Контроль за исполнением бюджета Грузиновского сельского поселения осуществляют Собрание депутатов Грузиновского сельского поселения,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Собрание депутатов Грузиновского сельского поселения вправе рассматривать отдельные вопросы исполнения бюджета Грузиновского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представлению главы Администрации Грузиновского сельского поселения Собрание депутатов Грузиновского сельского поселения утверждает отчет об исполнении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Должностные лица Администрации Грузиновского сельского поселения осуществляют контроль за исполнением бюджета Грузиновского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63. Муниципальный долг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Предельный объем муниципального долга Грузиновского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Грузиновского сельского поселения о бюджете Грузиновского сельского поселения в рамках ограничений, установленных Бюджетным кодексом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Собрание депутатов Грузиновского сельского поселения вправе в целях управления муниципальным долгом Грузиновского сельского поселения утвердить дополнительные ограничения по муниципальному долгу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Муниципальные внутренние заимствования осуществляются в целях финансирования дефицита бюджета Грузиновского сельского поселения, а также для погашения долговых обязательств.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От имени Грузиновского сельского поселения право осуществления муниципальных внутренних заимствований принадлежит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Программа муниципальных внутренних заимствований представляется главой Администрации Грузиновского сельского поселения Собранию депутатов Грузиновского сельского поселения в виде приложения к проекту решения о бюджете Грузиновского сельского поселения на очередной финансовый год.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От имени Грузиновского сельского поселения муниципальные гарантии предоставляются Администрацией Грузиновского сельского поселения в пределах общей суммы предоставляемых гарантий, указанной в решении о бюджете Грузиновского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Общая сумма предоставленных гарантий включается в состав муниципального долга как вид долгового обязательства.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Администрации Грузиновского сельского поселения в указанных случаях издает постановление Администрации Грузиновского сельского поселения о списании с муниципального долга муниципальных долговых обязательств.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Учет и регистрация муниципальных долговых обязательств Грузиновского сельского поселения осуществляются в муниципальной долговой книге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Управление муниципальным долгом осуществляется Администрацией Грузиновского сельского поселения в соответствии с Бюджетным кодексом Российской Федерации 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9.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64.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и должностные лица местного самоуправления несут ответственность перед населением Грузиновского сельского поселения, государством, физическими и юридическими лицами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65. Ответственность депутатов Собрания депутатов Грузиновского сельского поселения, председателя Собрания депутатов – главы Грузиновского сельского поселения перед населением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Население Грузиновского сельского поселения вправе отозвать депутатов Собрания депутатов Грузиновского сельского поселения, председателя Собрания депутатов – главу Грузиновского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66. Ответственность Собрания депутатов Грузиновского сельского поселения перед государством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случае, если соответствующим судом установлено, что Собранием депутатов Грузиновского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Грузиновского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 случае, если соответствующим судом установлено, что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3. В случае, если соответствующим судом установлено, что вновь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4. Депутаты Собрания депутатов Грузиновского сельского поселения, распущенного  на основании </w:t>
      </w:r>
      <w:hyperlink r:id="rId7">
        <w:r>
          <w:rPr>
            <w:rStyle w:val="Style15"/>
          </w:rPr>
          <w:t>пункта</w:t>
        </w:r>
      </w:hyperlink>
      <w:r>
        <w:rPr>
          <w:rFonts w:ascii="Times New Roman" w:hAnsi="Times New Roman"/>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Грузиновского сельского поселения обратиться в суд с заявлением для установления факта отсутствия их вины за непроведение Собранием депутатов Грузиновского сельского поселения правомочного заседания в течение трех месяцев подряд.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Полномочия Собрания депутатов Грузиновского сельского поселения прекращаются со дня вступления в силу областного закона о его роспуске.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67. Ответственность председателя Собрания депутатов – главы Грузиновского сельского поселения, главы Администрации Грузиновского сельского поселения перед государством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издания председателем Собрания депутатов – главой Грузиновского сельского поселения, главой Администрации Грузиновского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left="0" w:right="0" w:firstLine="540"/>
        <w:jc w:val="both"/>
        <w:rPr>
          <w:color w:val="000000"/>
        </w:rPr>
      </w:pPr>
      <w:r>
        <w:rPr>
          <w:color w:val="000000"/>
        </w:rPr>
        <w:t>2) совершения председателем Собрания депутатов – главой Грузиновского сельского поселения, главой Администрации Грузиновского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не принял в пределах своих полномочий мер по исполнению решения суда.</w:t>
      </w:r>
    </w:p>
    <w:p>
      <w:pPr>
        <w:pStyle w:val="Normal"/>
        <w:spacing w:lineRule="atLeast" w:line="240" w:before="0" w:after="0"/>
        <w:ind w:left="0" w:right="0" w:firstLine="709"/>
        <w:jc w:val="both"/>
        <w:rPr/>
      </w:pPr>
      <w:r>
        <w:rPr>
          <w:rFonts w:ascii="Times New Roman" w:hAnsi="Times New Roman"/>
          <w:color w:val="000000"/>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68. Удаление председателя Собрания депутатов – главы Грузиновского сельского поселения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Собрание депутатов Грузиновского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Грузиновского сельского поселения в отставку по инициативе депутатов Собрания депутатов Грузиновского сельского поселения или по инициативе Губернатора Ростовской области.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Основаниями для удаления председателя Собрания депутатов – главы Грузиновского сельского поселения в отставку являются: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решения, действия (бездействие) председателя Собрания депутатов – главы Грузиновского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неудовлетворительная оценка деятельности председателя Собрания депутатов – главы Грузиновского сельского поселения Собранием депутатов Грузиновского сельского поселения по результатам его ежегодного отчета перед Собранием депутатов Грузиновского сельского поселения, данная два раза подряд;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pPr>
      <w:r>
        <w:rPr>
          <w:rFonts w:ascii="Times New Roman" w:hAnsi="Times New Roman"/>
          <w:color w:val="000000"/>
          <w:sz w:val="28"/>
          <w:szCs w:val="28"/>
          <w:lang w:val="hy-AM"/>
        </w:rPr>
        <w:t>5) допущение</w:t>
      </w:r>
      <w:r>
        <w:rPr>
          <w:rFonts w:ascii="Times New Roman" w:hAnsi="Times New Roman"/>
          <w:color w:val="000000"/>
          <w:sz w:val="28"/>
          <w:szCs w:val="28"/>
        </w:rPr>
        <w:t xml:space="preserve"> председателем Собрания депутатов – главой Грузиновского сельского поселения</w:t>
      </w:r>
      <w:r>
        <w:rPr>
          <w:rFonts w:ascii="Times New Roman" w:hAnsi="Times New Roman"/>
          <w:color w:val="000000"/>
          <w:sz w:val="28"/>
          <w:szCs w:val="28"/>
          <w:lang w:val="hy-AM"/>
        </w:rPr>
        <w:t xml:space="preserve">, </w:t>
      </w:r>
      <w:r>
        <w:rPr>
          <w:rFonts w:ascii="Times New Roman" w:hAnsi="Times New Roman"/>
          <w:color w:val="000000"/>
          <w:sz w:val="28"/>
          <w:szCs w:val="28"/>
        </w:rPr>
        <w:t>А</w:t>
      </w:r>
      <w:r>
        <w:rPr>
          <w:rFonts w:ascii="Times New Roman" w:hAnsi="Times New Roman"/>
          <w:color w:val="000000"/>
          <w:sz w:val="28"/>
          <w:szCs w:val="28"/>
          <w:lang w:val="hy-AM"/>
        </w:rPr>
        <w:t xml:space="preserve">дминистрацией </w:t>
      </w:r>
      <w:r>
        <w:rPr>
          <w:rFonts w:ascii="Times New Roman" w:hAnsi="Times New Roman"/>
          <w:color w:val="000000"/>
          <w:sz w:val="28"/>
          <w:szCs w:val="28"/>
          <w:lang w:val="ru-RU"/>
        </w:rPr>
        <w:t>Грузиновского</w:t>
      </w:r>
      <w:r>
        <w:rPr>
          <w:rFonts w:ascii="Times New Roman" w:hAnsi="Times New Roman"/>
          <w:color w:val="000000"/>
          <w:sz w:val="28"/>
          <w:szCs w:val="28"/>
        </w:rPr>
        <w:t xml:space="preserve"> сельского поселения</w:t>
      </w:r>
      <w:r>
        <w:rPr>
          <w:rFonts w:ascii="Times New Roman" w:hAnsi="Times New Roman"/>
          <w:color w:val="000000"/>
          <w:sz w:val="28"/>
          <w:szCs w:val="28"/>
          <w:lang w:val="hy-AM"/>
        </w:rPr>
        <w:t>, иными органами и должностными лицами местного самоуправления Грузиновского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Инициатива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выдвинутая не менее чем одной третью от установленной численности депутатов Собрания депутатов Грузиновского сельского поселения, оформляется в виде обращения, которое вносится в Собрание депутатов Грузиновского сельского поселения. Указанное обращение вносится вместе с проектом решения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 выдвижении данной инициативы председатель Собрания депутатов – глава Грузиновского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Рассмотрение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осуществляется с учетом мнения Губернатора Ростовской области.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 случае, если при рассмотрении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 и (или) решений, действий (бездействия) председателя Собрания депутатов – главы Грузиновского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Грузиновского сельского поселения в отставку может быть принято только при согласии Губернатора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6. Инициатива Губернатора Ростовской области об удалении председателя Собрания депутатов – главы Грузиновского сельского поселения в отставку оформляется в виде обращения, которое вносится в Собрание депутатов Грузиновского сельского поселения вместе с проектом соответствующего решения Собрания депутатов Грузиновского сельского поселения. О выдвижении данной инициативы председатель Собрания депутатов – глава Грузиновского сельского поселения уведомляется не позднее дня, следующего за днем внесения указанного обращения в Собрание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Рассмотрение инициативы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осуществляется Собранием депутатов Грузиновского сельского поселения в течение одного месяца со дня внесения соответствующего обращения.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Заседание Собрания депутатов Грузиновского сельского поселения, на котором рассматривается указанная инициатива, проходит под председательством депутата Собрания депутатов Грузиновского сельского поселения, уполномоченного на это Собранием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8.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Решение об удалении председателя Собрания депутатов – главы Грузиновского сельского поселения в отставку подписывается депутатом, председательствующим на заседании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 рассмотрении и принятии Собранием депутатов Грузиновского сельского поселения решения об удалении председателя Собрания депутатов – главы Грузиновского сельского поселения в отставку должны быть обеспечены: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Грузиновского сельского поселения или Губернатора Ростовской области и с проектом решения Собрания депутатов Грузиновского сельского поселения об удалении его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предоставление ему возможности дать депутатам Собрания депутатов Грузиновского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 случае, если председатель Собрания депутатов – глава Грузиновского сельского поселения не согласен с решением Собрания депутатов Грузиновского сельского поселения об удалении его в отставку, он вправе в письменном виде изложить свое особое мнение.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Грузиновского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В случае, если инициатива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отклонена Собранием депутатов Грузиновского сельского поселения, вопрос об удалении председателя Собрания депутатов – главы Грузиновского сельского поселения в отставку может быть вынесен на повторное рассмотрение Собранием депутатов Грузиновского сельского поселения не ранее чем через два месяца со дня проведения заседания Собрания депутатов Грузиновского сельского поселения, на котором рассматривался указанный вопрос.</w:t>
      </w:r>
    </w:p>
    <w:p>
      <w:pPr>
        <w:pStyle w:val="Normal"/>
        <w:spacing w:lineRule="auto" w:line="240" w:before="0" w:after="0"/>
        <w:ind w:left="0" w:right="0" w:firstLine="708"/>
        <w:jc w:val="both"/>
        <w:rPr/>
      </w:pPr>
      <w:r>
        <w:rPr>
          <w:rFonts w:ascii="Times New Roman" w:hAnsi="Times New Roman"/>
          <w:color w:val="000000"/>
          <w:sz w:val="28"/>
          <w:szCs w:val="28"/>
          <w:lang w:eastAsia="hy-AM"/>
        </w:rPr>
        <w:t>14.</w:t>
      </w:r>
      <w:r>
        <w:rPr>
          <w:rFonts w:ascii="Times New Roman" w:hAnsi="Times New Roman"/>
          <w:color w:val="000000"/>
          <w:sz w:val="28"/>
          <w:szCs w:val="28"/>
        </w:rPr>
        <w:t>Председатель Собрания депутатов – глава Грузиновского сельского поселения</w:t>
      </w:r>
      <w:r>
        <w:rPr>
          <w:rFonts w:ascii="Times New Roman" w:hAnsi="Times New Roman"/>
          <w:color w:val="000000"/>
          <w:sz w:val="28"/>
          <w:szCs w:val="28"/>
          <w:lang w:eastAsia="hy-AM"/>
        </w:rPr>
        <w:t>, в отношении которого Собранием депутатов Грузиновского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Отдельные полномочия органов местного самоуправления Грузиновского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10. Заключительные и переходные положения</w:t>
      </w:r>
    </w:p>
    <w:p>
      <w:pPr>
        <w:pStyle w:val="Normal"/>
        <w:spacing w:lineRule="auto" w:line="240" w:before="0" w:after="0"/>
        <w:jc w:val="both"/>
        <w:rPr>
          <w:rFonts w:ascii="Times New Roman" w:hAnsi="Times New Roman" w:eastAsia="Calibri"/>
          <w:i/>
          <w:i/>
          <w:color w:val="000000"/>
          <w:sz w:val="28"/>
          <w:szCs w:val="28"/>
          <w:lang w:eastAsia="en-US"/>
        </w:rPr>
      </w:pPr>
      <w:r>
        <w:rPr>
          <w:rFonts w:eastAsia="Calibri" w:ascii="Times New Roman" w:hAnsi="Times New Roman"/>
          <w:i/>
          <w:color w:val="000000"/>
          <w:sz w:val="28"/>
          <w:szCs w:val="28"/>
          <w:lang w:eastAsia="en-US"/>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71. Заключительные и переходные положения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eastAsia="Calibri" w:ascii="Times New Roman" w:hAnsi="Times New Roman"/>
          <w:color w:val="000000"/>
          <w:sz w:val="28"/>
          <w:szCs w:val="28"/>
          <w:lang w:eastAsia="en-US"/>
        </w:rPr>
        <w:t>1. Настоящий Устав</w:t>
      </w:r>
      <w:r>
        <w:rPr>
          <w:rFonts w:ascii="Times New Roman" w:hAnsi="Times New Roman"/>
          <w:color w:val="000000"/>
          <w:sz w:val="28"/>
          <w:szCs w:val="28"/>
        </w:rPr>
        <w:t xml:space="preserve"> </w:t>
      </w:r>
      <w:r>
        <w:rPr>
          <w:rFonts w:eastAsia="Calibri" w:ascii="Times New Roman" w:hAnsi="Times New Roman"/>
          <w:color w:val="000000"/>
          <w:sz w:val="28"/>
          <w:szCs w:val="28"/>
          <w:lang w:eastAsia="en-US"/>
        </w:rPr>
        <w:t xml:space="preserve">вступает в силу со дня его официального опубликования, </w:t>
      </w:r>
      <w:r>
        <w:rPr>
          <w:rFonts w:ascii="Times New Roman" w:hAnsi="Times New Roman"/>
          <w:color w:val="000000"/>
          <w:sz w:val="28"/>
          <w:szCs w:val="28"/>
        </w:rPr>
        <w:t>произведенного после его государственной регистрации.</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8"/>
        <w:jc w:val="both"/>
        <w:rPr>
          <w:rFonts w:ascii="Times New Roman" w:hAnsi="Times New Roman" w:eastAsia="Calibri"/>
          <w:i/>
          <w:i/>
          <w:color w:val="000000"/>
          <w:sz w:val="28"/>
          <w:szCs w:val="28"/>
          <w:lang w:eastAsia="en-US"/>
        </w:rPr>
      </w:pPr>
      <w:r>
        <w:rPr>
          <w:rFonts w:eastAsia="Calibri" w:ascii="Times New Roman" w:hAnsi="Times New Roman"/>
          <w:i w:val="false"/>
          <w:iCs w:val="false"/>
          <w:color w:val="000000"/>
          <w:sz w:val="28"/>
          <w:szCs w:val="28"/>
          <w:lang w:eastAsia="en-US"/>
        </w:rPr>
        <w:t>В случае если на момент принятия Устава срок полномочий Главы Грузиновского сельского поселения, избранного на муниципальных выборах, не истек, то статья 71 излагается в следующей редакции:</w:t>
      </w:r>
    </w:p>
    <w:p>
      <w:pPr>
        <w:pStyle w:val="Normal"/>
        <w:spacing w:lineRule="auto" w:line="240" w:before="0" w:after="0"/>
        <w:ind w:left="0" w:right="0" w:firstLine="708"/>
        <w:jc w:val="both"/>
        <w:rPr>
          <w:rFonts w:ascii="Times New Roman" w:hAnsi="Times New Roman" w:eastAsia="Calibri"/>
          <w:i/>
          <w:i/>
          <w:color w:val="000000"/>
          <w:sz w:val="28"/>
          <w:szCs w:val="28"/>
          <w:lang w:eastAsia="en-US"/>
        </w:rPr>
      </w:pPr>
      <w:r>
        <w:rPr>
          <w:rFonts w:eastAsia="Calibri" w:ascii="Times New Roman" w:hAnsi="Times New Roman"/>
          <w:i/>
          <w:color w:val="000000"/>
          <w:sz w:val="28"/>
          <w:szCs w:val="28"/>
          <w:lang w:eastAsia="en-US"/>
        </w:rPr>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Статья 71. Заключительные и переходные положения</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r>
    </w:p>
    <w:p>
      <w:pPr>
        <w:pStyle w:val="Normal"/>
        <w:spacing w:lineRule="auto" w:line="240" w:before="0" w:after="0"/>
        <w:ind w:left="0" w:right="0" w:firstLine="708"/>
        <w:jc w:val="both"/>
        <w:rPr/>
      </w:pPr>
      <w:r>
        <w:rPr>
          <w:rFonts w:eastAsia="Calibri" w:ascii="Times New Roman" w:hAnsi="Times New Roman"/>
          <w:color w:val="000000"/>
          <w:sz w:val="28"/>
          <w:szCs w:val="28"/>
          <w:lang w:eastAsia="en-US"/>
        </w:rPr>
        <w:t>1. Настоящий Устав, за исключением</w:t>
      </w:r>
      <w:r>
        <w:rPr>
          <w:rFonts w:ascii="Times New Roman" w:hAnsi="Times New Roman"/>
          <w:color w:val="000000"/>
          <w:sz w:val="28"/>
          <w:szCs w:val="28"/>
        </w:rPr>
        <w:t xml:space="preserve"> </w:t>
      </w:r>
      <w:r>
        <w:rPr>
          <w:rFonts w:eastAsia="Calibri" w:ascii="Times New Roman" w:hAnsi="Times New Roman"/>
          <w:color w:val="000000"/>
          <w:sz w:val="28"/>
          <w:szCs w:val="28"/>
          <w:lang w:eastAsia="en-US"/>
        </w:rPr>
        <w:t>пункта 3 статьи 24, пункта 2 статьи 25, абзаца первого пункта 8 статьи 27, пунктов 2 и 3 статьи 30, пункта 4 статьи 36 настоящего Устава и настоящей статьи, вступает в силу со дня истечения срока полномочий Главы Грузиновского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В случае прекращения полномочий Главы Грузиновского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Настоящая статья, пункт 2 статьи 25, абзац первый пункта 8 статьи 27 пункты 2 и 3 статьи 30 настоящего Устава вступают в силу со дня официального опубликования настоящего Устава, произведенного после его государственной регистрации.</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Пункт 3 статьи 24 и пункт 4 статьи 36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Грузиновского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Грузиновского сельского поселения, избранных на повторных и дополнительных выборах депутатов Собрания депутатов Грузиновского сельского поселения, избранного до вступления в силу пункта 3 статьи 24 и пункта 4 статьи 36 настоящего Устава.</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2. До дня первого заседания Собрания депутатов Грузиновского сельского поселения, избранного на срок, установленный пунктом 3 статьи 24 настоящего Устава, срок полномочий депутатов Собрания депутатов Грузиновского сельского поселения составляет 4 года.</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3. До дня вступления в силу настоящего Устава положения абзаца первого пункта 8 статьи 27 могут применяться исключительно к отношениям, связанным с организацией и подготовкой заседания Собрания депутатов Грузиновского сельского поселения, на котором будет избираться председатель Собрания депутатов - глава Грузиновского сельского поселения.</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До дня вступления в силу настоящего Устава положения пунктов 2 и 3 статьи 30 настоящего Устава могут применяться исключительно к отношениям, связанным с проведением конкурса на замещение должности главы Администрации Грузиновского сельского поселения, в том числе в части определения условий контракта с главой Администрации Грузиновского сельского поселения, порядка проведения конкурса на замещение должности главы Администрации Грузиновского сельского поселения, общего числа членов конкурсной комиссии в Ивановском сельском поселении, назначения членов конкурсной комиссии.</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4. Со дня вступления в силу настоящей статьи выборы Главы Грузиновского сельского поселения не назначаются и не проводятся.</w:t>
      </w:r>
    </w:p>
    <w:p>
      <w:pPr>
        <w:pStyle w:val="Normal"/>
        <w:spacing w:lineRule="auto" w:line="240" w:before="0" w:after="0"/>
        <w:ind w:left="0" w:right="0" w:firstLine="708"/>
        <w:jc w:val="both"/>
        <w:rPr/>
      </w:pPr>
      <w:r>
        <w:rPr>
          <w:rFonts w:eastAsia="Calibri" w:ascii="Times New Roman" w:hAnsi="Times New Roman"/>
          <w:color w:val="000000"/>
          <w:sz w:val="28"/>
          <w:szCs w:val="28"/>
          <w:lang w:eastAsia="en-US"/>
        </w:rPr>
        <w:t>5. Со дня вступления в силу настоящего Устава до дня начала исполнения своих полномочий главой Администрации Грузиновского сельского поселения, назначенным по контракту, полномочия главы Администрации Грузиновского сельского поселения, исполняет ______________________ (указать должность муниципальной службы в администрации поселения, например: заместитель главы Администрации Грузиновского сельского поселения).</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В случае если муниципальный служащий, исполняющий обязанности главы Администрации Грузиновского сельского поселения в соответствии с абзацем первым настоящего пункта, отсутствует,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решением Собрания депутатов Грузиновского сельского поселения.</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6. Со дня вступления в силу настоящего Устава и до дня начала исполнения своих полномочий председателем Собрания депутатов Грузиновского сельского поселения - главой Грузиновского сельского поселения, полномочия Главы Грузиновского сельского поселения исполняет депутат Собрания депутатов Грузиновского сельского поселения, на которого возложено исполнение полномочий председателя Собрания депутатов Грузиновского сельского поселения.</w:t>
      </w:r>
    </w:p>
    <w:p>
      <w:pPr>
        <w:pStyle w:val="Normal"/>
        <w:spacing w:lineRule="auto" w:line="240" w:before="0" w:after="0"/>
        <w:ind w:left="0" w:right="0" w:firstLine="708"/>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t>7. Со дня вступления в силу настоящего Устава полномочия председателя Собрания депутатов Грузиновского сельского поселения до вступления в должность председателя Собрания депутатов - главы Грузиновского сельского поселения, избранного в соответствии с пунктом 2 статьи 27 настоящего Устава, исполняет заместитель председателя Собрания депутатов Грузиновского сельского поселения, а в случае отсутствия заместителя председателя Собрания депутатов Грузиновского сельского поселения – депутат Собрания депутатов Грузиновского сельского поселения, определенный его решением.</w:t>
      </w:r>
    </w:p>
    <w:p>
      <w:pPr>
        <w:pStyle w:val="Normal"/>
        <w:spacing w:lineRule="auto" w:line="240" w:before="0" w:after="0"/>
        <w:ind w:left="0" w:right="0" w:firstLine="708"/>
        <w:jc w:val="both"/>
        <w:rPr/>
      </w:pPr>
      <w:r>
        <w:rPr>
          <w:rFonts w:eastAsia="Calibri" w:ascii="Times New Roman" w:hAnsi="Times New Roman"/>
          <w:color w:val="000000"/>
          <w:sz w:val="28"/>
          <w:szCs w:val="28"/>
          <w:lang w:eastAsia="en-US"/>
        </w:rPr>
        <w:t>8. Лица, замещающие должности муниципальной службы, учрежденные для непосредственного обеспечения исполнения полномочий Главы Грузиновского сельского поселения, со дня прекращения полномочий Главы Грузиновского сельского поселения исполняют свои обязанности до дня начала исполнения своих полномочий главой Администрации Грузиновского сельского поселения, назначенным по контракту, включительно.</w:t>
      </w:r>
    </w:p>
    <w:sectPr>
      <w:headerReference w:type="default" r:id="rId8"/>
      <w:footerReference w:type="default" r:id="rId9"/>
      <w:type w:val="nextPage"/>
      <w:pgSz w:w="11906" w:h="16838"/>
      <w:pgMar w:left="1134" w:right="567" w:header="708"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instrText> PAGE </w:instrText>
    </w:r>
    <w:r>
      <w:fldChar w:fldCharType="separate"/>
    </w:r>
    <w:r>
      <w:t>86</w:t>
    </w:r>
    <w:r>
      <w:fldChar w:fldCharType="end"/>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86</w:t>
    </w:r>
    <w:r>
      <w:fldChar w:fldCharType="end"/>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lang w:val="hy-AM" w:eastAsia="hy-AM"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Times New Roman" w:cs="Times New Roman"/>
      <w:color w:val="00000A"/>
      <w:sz w:val="22"/>
      <w:szCs w:val="22"/>
      <w:lang w:val="ru-RU" w:eastAsia="ru-RU" w:bidi="ar-SA"/>
    </w:rPr>
  </w:style>
  <w:style w:type="paragraph" w:styleId="1">
    <w:name w:val="Заголовок 1"/>
    <w:basedOn w:val="Style20"/>
    <w:pPr/>
    <w:rPr/>
  </w:style>
  <w:style w:type="paragraph" w:styleId="2">
    <w:name w:val="Заголовок 2"/>
    <w:basedOn w:val="Style20"/>
    <w:pPr/>
    <w:rPr/>
  </w:style>
  <w:style w:type="paragraph" w:styleId="3">
    <w:name w:val="Заголовок 3"/>
    <w:basedOn w:val="Style20"/>
    <w:pPr/>
    <w:rPr/>
  </w:style>
  <w:style w:type="character" w:styleId="DefaultParagraphFont">
    <w:name w:val="Default Paragraph Font"/>
    <w:qFormat/>
    <w:rPr/>
  </w:style>
  <w:style w:type="character" w:styleId="Style11">
    <w:name w:val="Верхний колонтитул Знак"/>
    <w:basedOn w:val="DefaultParagraphFont"/>
    <w:qFormat/>
    <w:rPr>
      <w:rFonts w:cs="Times New Roman"/>
    </w:rPr>
  </w:style>
  <w:style w:type="character" w:styleId="Style12">
    <w:name w:val="Нижний колонтитул Знак"/>
    <w:basedOn w:val="DefaultParagraphFont"/>
    <w:qFormat/>
    <w:rPr>
      <w:rFonts w:cs="Times New Roman"/>
    </w:rPr>
  </w:style>
  <w:style w:type="character" w:styleId="Style13">
    <w:name w:val="Схема документа Знак"/>
    <w:basedOn w:val="DefaultParagraphFont"/>
    <w:qFormat/>
    <w:rPr>
      <w:rFonts w:ascii="Times New Roman" w:hAnsi="Times New Roman" w:cs="Times New Roman"/>
      <w:sz w:val="2"/>
    </w:rPr>
  </w:style>
  <w:style w:type="character" w:styleId="Style14">
    <w:name w:val="Текст выноски Знак"/>
    <w:basedOn w:val="DefaultParagraphFont"/>
    <w:qFormat/>
    <w:rPr>
      <w:sz w:val="16"/>
      <w:szCs w:val="16"/>
      <w:lang w:val="ru-RU" w:eastAsia="ru-RU"/>
    </w:rPr>
  </w:style>
  <w:style w:type="character" w:styleId="Style15">
    <w:name w:val="Интернет-ссылка"/>
    <w:basedOn w:val="DefaultParagraphFont"/>
    <w:rPr>
      <w:color w:val="0000FF"/>
      <w:u w:val="single"/>
    </w:rPr>
  </w:style>
  <w:style w:type="character" w:styleId="Style16">
    <w:name w:val="Название Знак"/>
    <w:basedOn w:val="DefaultParagraphFont"/>
    <w:qFormat/>
    <w:rPr>
      <w:rFonts w:ascii="Times New Roman" w:hAnsi="Times New Roman"/>
      <w:sz w:val="28"/>
      <w:szCs w:val="24"/>
      <w:lang w:val="ru-RU" w:eastAsia="ru-RU"/>
    </w:rPr>
  </w:style>
  <w:style w:type="character" w:styleId="Style17">
    <w:name w:val="Основной текст Знак"/>
    <w:basedOn w:val="DefaultParagraphFont"/>
    <w:qFormat/>
    <w:rPr>
      <w:rFonts w:ascii="Times New Roman" w:hAnsi="Times New Roman"/>
      <w:sz w:val="28"/>
      <w:szCs w:val="24"/>
      <w:lang w:val="ru-RU" w:eastAsia="ru-RU"/>
    </w:rPr>
  </w:style>
  <w:style w:type="character" w:styleId="ListLabel1">
    <w:name w:val="ListLabel 1"/>
    <w:qFormat/>
    <w:rPr>
      <w:rFonts w:cs="Times New Roman"/>
    </w:rPr>
  </w:style>
  <w:style w:type="character" w:styleId="Style18">
    <w:name w:val="Посещённая гиперссылка"/>
    <w:rPr>
      <w:color w:val="800000"/>
      <w:u w:val="single"/>
      <w:lang w:val="zxx" w:eastAsia="zxx" w:bidi="zxx"/>
    </w:rPr>
  </w:style>
  <w:style w:type="character" w:styleId="Style19">
    <w:name w:val="Символ нумерации"/>
    <w:qForma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pPr>
      <w:spacing w:lineRule="auto" w:line="240" w:before="0" w:after="0"/>
      <w:ind w:left="0" w:right="5755" w:hanging="0"/>
      <w:jc w:val="both"/>
    </w:pPr>
    <w:rPr>
      <w:rFonts w:ascii="Times New Roman" w:hAnsi="Times New Roman"/>
      <w:sz w:val="28"/>
      <w:szCs w:val="24"/>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Верхний колонтитул"/>
    <w:basedOn w:val="Normal"/>
    <w:pPr>
      <w:tabs>
        <w:tab w:val="center" w:pos="4677" w:leader="none"/>
        <w:tab w:val="right" w:pos="9355" w:leader="none"/>
      </w:tabs>
      <w:spacing w:lineRule="auto" w:line="240" w:before="0" w:after="0"/>
    </w:pPr>
    <w:rPr/>
  </w:style>
  <w:style w:type="paragraph" w:styleId="Style26">
    <w:name w:val="Нижний колонтитул"/>
    <w:basedOn w:val="Normal"/>
    <w:pPr>
      <w:tabs>
        <w:tab w:val="center" w:pos="4677" w:leader="none"/>
        <w:tab w:val="right" w:pos="9355" w:leader="none"/>
      </w:tabs>
      <w:spacing w:lineRule="auto" w:line="240" w:before="0" w:after="0"/>
    </w:pPr>
    <w:rPr/>
  </w:style>
  <w:style w:type="paragraph" w:styleId="DocumentMap">
    <w:name w:val="Document Map"/>
    <w:basedOn w:val="Normal"/>
    <w:qFormat/>
    <w:pPr>
      <w:shd w:val="clear" w:fill="000080"/>
    </w:pPr>
    <w:rPr>
      <w:rFonts w:ascii="Tahoma" w:hAnsi="Tahoma" w:cs="Tahoma"/>
      <w:sz w:val="20"/>
      <w:szCs w:val="20"/>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sz w:val="16"/>
      <w:szCs w:val="16"/>
    </w:rPr>
  </w:style>
  <w:style w:type="paragraph" w:styleId="Style27">
    <w:name w:val="Заглавие"/>
    <w:basedOn w:val="Normal"/>
    <w:pPr>
      <w:spacing w:lineRule="auto" w:line="240" w:before="0" w:after="0"/>
      <w:jc w:val="center"/>
    </w:pPr>
    <w:rPr>
      <w:rFonts w:ascii="Times New Roman" w:hAnsi="Times New Roman"/>
      <w:sz w:val="28"/>
      <w:szCs w:val="24"/>
    </w:rPr>
  </w:style>
  <w:style w:type="paragraph" w:styleId="ConsPlusNormal">
    <w:name w:val="ConsPlusNormal"/>
    <w:qFormat/>
    <w:pPr>
      <w:widowControl/>
      <w:overflowPunct w:val="false"/>
      <w:bidi w:val="0"/>
      <w:jc w:val="left"/>
    </w:pPr>
    <w:rPr>
      <w:rFonts w:ascii="Times New Roman" w:hAnsi="Times New Roman" w:eastAsia="Times New Roman" w:cs="Times New Roman"/>
      <w:color w:val="00000A"/>
      <w:sz w:val="28"/>
      <w:szCs w:val="28"/>
      <w:lang w:val="ru-RU" w:eastAsia="hy-AM" w:bidi="ar-SA"/>
    </w:rPr>
  </w:style>
  <w:style w:type="paragraph" w:styleId="Style28">
    <w:name w:val="Содержимое врезки"/>
    <w:basedOn w:val="Normal"/>
    <w:qFormat/>
    <w:pPr/>
    <w:rPr/>
  </w:style>
  <w:style w:type="paragraph" w:styleId="Style29">
    <w:name w:val="Блочная цитата"/>
    <w:basedOn w:val="Normal"/>
    <w:qFormat/>
    <w:pPr/>
    <w:rPr/>
  </w:style>
  <w:style w:type="paragraph" w:styleId="Style30">
    <w:name w:val="Подзаголовок"/>
    <w:basedOn w:val="Style20"/>
    <w:pPr/>
    <w:rPr/>
  </w:style>
  <w:style w:type="paragraph" w:styleId="NormalWeb">
    <w:name w:val="Normal (Web)"/>
    <w:basedOn w:val="Normal"/>
    <w:qFormat/>
    <w:pPr>
      <w:spacing w:lineRule="auto" w:line="240" w:beforeAutospacing="1" w:afterAutospacing="1"/>
    </w:pPr>
    <w:rPr>
      <w:rFonts w:ascii="Times New Roman" w:hAnsi="Times New Roman"/>
      <w:sz w:val="24"/>
      <w:szCs w:val="24"/>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AB35AA39909D408213171C4FA47E61D03A3F43E4AA55A74408B2CD8B1RDgAL" TargetMode="External"/><Relationship Id="rId3" Type="http://schemas.openxmlformats.org/officeDocument/2006/relationships/hyperlink" Target="consultantplus://offline/ref=76126B8BD555EC83273802E38E3BE1B7CC3402BD6921FA3782B3E05B83o1ODI" TargetMode="External"/><Relationship Id="rId4" Type="http://schemas.openxmlformats.org/officeDocument/2006/relationships/hyperlink" Target="consultantplus://offline/ref=753EF44A1D8D658FBCF2B53B403427D31862D0B1504065E6808F01726FU1K4M" TargetMode="External"/><Relationship Id="rId5" Type="http://schemas.openxmlformats.org/officeDocument/2006/relationships/hyperlink" Target="consultantplus://offline/ref=1496B0401B1BB89E489F67D05ABDF804297AEB26269B75003CBF578798F34F0712E8B701D8YDKCM" TargetMode="External"/><Relationship Id="rId6" Type="http://schemas.openxmlformats.org/officeDocument/2006/relationships/hyperlink" Target="consultantplus://offline/ref=1496B0401B1BB89E489F67D05ABDF8042979E324249D75003CBF578798F34F0712E8B706DCDEE4C4Y5KAM" TargetMode="External"/><Relationship Id="rId7" Type="http://schemas.openxmlformats.org/officeDocument/2006/relationships/hyperlink" Target="consultantplus://offline/ref=E8A9E23F38D5A2642A9ED5D30C3284541448E94E8B4B814FDA39F996E43011D5BE8B9CA8L3m1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337</TotalTime>
  <Application>LibreOffice/5.0.2.2$Windows_X86_64 LibreOffice_project/37b43f919e4de5eeaca9b9755ed688758a8251fe</Application>
  <Paragraphs>920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2018-06-09T10:39:00Z</dcterms:created>
  <dc:creator>User</dc:creator>
  <dc:language>ru-RU</dc:language>
  <cp:lastPrinted>2019-01-28T14:00:00Z</cp:lastPrinted>
  <dcterms:modified xsi:type="dcterms:W3CDTF">2019-06-04T14:56:23Z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