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media/image5.jpeg" ContentType="image/jpeg"/>
  <Override PartName="/word/media/image6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cs="Calibri" w:cstheme="minorHAnsi"/>
          <w:sz w:val="40"/>
          <w:szCs w:val="40"/>
        </w:rPr>
      </w:pPr>
      <w:r>
        <w:rPr>
          <w:rFonts w:cs="Calibri" w:cstheme="minorHAnsi"/>
          <w:sz w:val="40"/>
          <w:szCs w:val="40"/>
        </w:rPr>
        <w:t>Краткое описание практики «Память»</w:t>
      </w:r>
    </w:p>
    <w:p>
      <w:pPr>
        <w:pStyle w:val="Normal"/>
        <w:rPr>
          <w:rFonts w:cs="Calibri" w:cstheme="minorHAnsi"/>
          <w:sz w:val="28"/>
          <w:szCs w:val="28"/>
        </w:rPr>
      </w:pPr>
      <w:r>
        <w:drawing>
          <wp:anchor behindDoc="1" distT="0" distB="0" distL="114300" distR="114300" simplePos="0" locked="0" layoutInCell="1" allowOverlap="1" relativeHeight="2">
            <wp:simplePos x="0" y="0"/>
            <wp:positionH relativeFrom="column">
              <wp:posOffset>-21590</wp:posOffset>
            </wp:positionH>
            <wp:positionV relativeFrom="paragraph">
              <wp:posOffset>348615</wp:posOffset>
            </wp:positionV>
            <wp:extent cx="2933065" cy="1647825"/>
            <wp:effectExtent l="0" t="0" r="0" b="0"/>
            <wp:wrapTight wrapText="bothSides">
              <wp:wrapPolygon edited="0">
                <wp:start x="-33" y="0"/>
                <wp:lineTo x="-33" y="21440"/>
                <wp:lineTo x="21461" y="21440"/>
                <wp:lineTo x="21461" y="0"/>
                <wp:lineTo x="-33" y="0"/>
              </wp:wrapPolygon>
            </wp:wrapTight>
            <wp:docPr id="1" name="Рисунок 1" descr="C:\Documents and Settings\Пользователь\Рабочий стол\Новый год2017\IMG_20180928_0922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Documents and Settings\Пользователь\Рабочий стол\Новый год2017\IMG_20180928_092232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065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Calibri" w:cstheme="minorHAnsi"/>
          <w:sz w:val="28"/>
          <w:szCs w:val="28"/>
        </w:rPr>
        <w:t>В</w:t>
      </w:r>
      <w:r>
        <w:rPr>
          <w:rFonts w:cs="Calibri" w:cstheme="minorHAnsi"/>
          <w:sz w:val="28"/>
          <w:szCs w:val="28"/>
        </w:rPr>
        <w:t>еликая Отечественная война не обошла стороной наш хутор Грузинов.</w:t>
      </w:r>
    </w:p>
    <w:p>
      <w:pPr>
        <w:pStyle w:val="Normal"/>
        <w:rPr>
          <w:rFonts w:cs="Calibri" w:cs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  <w:t>85 односельчан не вернулись с фронтов Великой Отечественной войны. 284 мирных жителя были расстреляны в декабре 1942г фашистскими захватчиками.</w:t>
      </w:r>
    </w:p>
    <w:p>
      <w:pPr>
        <w:pStyle w:val="Normal"/>
        <w:rPr>
          <w:rFonts w:cs="Calibri" w:cs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</w:r>
    </w:p>
    <w:p>
      <w:pPr>
        <w:pStyle w:val="Normal"/>
        <w:rPr>
          <w:rFonts w:cs="Calibri" w:cs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  <w:t>Более 600 бойцов со всего Советского  союза, принимавших участие в боях за освобождение хутора Грузинова нашли свой покой в братской могиле на территории поселения.</w:t>
      </w:r>
    </w:p>
    <w:p>
      <w:pPr>
        <w:pStyle w:val="Normal"/>
        <w:rPr>
          <w:rFonts w:cs="Calibri" w:cs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  <w:drawing>
          <wp:anchor behindDoc="1" distT="0" distB="0" distL="114300" distR="114300" simplePos="0" locked="0" layoutInCell="1" allowOverlap="1" relativeHeight="6">
            <wp:simplePos x="0" y="0"/>
            <wp:positionH relativeFrom="column">
              <wp:posOffset>-22860</wp:posOffset>
            </wp:positionH>
            <wp:positionV relativeFrom="paragraph">
              <wp:posOffset>145415</wp:posOffset>
            </wp:positionV>
            <wp:extent cx="2647950" cy="1985645"/>
            <wp:effectExtent l="0" t="0" r="0" b="0"/>
            <wp:wrapTight wrapText="bothSides">
              <wp:wrapPolygon edited="0">
                <wp:start x="-36" y="0"/>
                <wp:lineTo x="-36" y="21307"/>
                <wp:lineTo x="21443" y="21307"/>
                <wp:lineTo x="21443" y="0"/>
                <wp:lineTo x="-36" y="0"/>
              </wp:wrapPolygon>
            </wp:wrapTight>
            <wp:docPr id="2" name="Рисунок 6" descr="C:\Documents and Settings\Пользователь\Мои документы\Мои рисунки\Фото2019\9 мая 2019г\SAM_06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6" descr="C:\Documents and Settings\Пользователь\Мои документы\Мои рисунки\Фото2019\9 мая 2019г\SAM_0627.JP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985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cs="Calibri" w:cs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  <w:t>Память о них увековечена в мемориалах и памятниках на территории хутора Грузинова.</w:t>
      </w:r>
    </w:p>
    <w:p>
      <w:pPr>
        <w:pStyle w:val="Normal"/>
        <w:rPr>
          <w:rFonts w:cs="Calibri" w:cs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</w:r>
    </w:p>
    <w:p>
      <w:pPr>
        <w:pStyle w:val="Normal"/>
        <w:rPr>
          <w:rFonts w:cs="Calibri" w:cs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  <w:t xml:space="preserve">Опираясь на эти трагические события, произошедшие в истории нашего хутора, ведется воспитательная работа с детьми и молодежью, формирование уважительного отношения к истории своего хутора. </w:t>
      </w:r>
    </w:p>
    <w:p>
      <w:pPr>
        <w:pStyle w:val="Normal"/>
        <w:rPr>
          <w:rFonts w:cs="Calibri" w:cs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  <w:drawing>
          <wp:anchor behindDoc="1" distT="0" distB="0" distL="114300" distR="114300" simplePos="0" locked="0" layoutInCell="1" allowOverlap="1" relativeHeight="7">
            <wp:simplePos x="0" y="0"/>
            <wp:positionH relativeFrom="column">
              <wp:posOffset>-3810</wp:posOffset>
            </wp:positionH>
            <wp:positionV relativeFrom="paragraph">
              <wp:posOffset>2540</wp:posOffset>
            </wp:positionV>
            <wp:extent cx="1755140" cy="2339975"/>
            <wp:effectExtent l="0" t="0" r="0" b="0"/>
            <wp:wrapTight wrapText="bothSides">
              <wp:wrapPolygon edited="0">
                <wp:start x="-55" y="0"/>
                <wp:lineTo x="-55" y="21399"/>
                <wp:lineTo x="21331" y="21399"/>
                <wp:lineTo x="21331" y="0"/>
                <wp:lineTo x="-55" y="0"/>
              </wp:wrapPolygon>
            </wp:wrapTight>
            <wp:docPr id="3" name="Рисунок 7" descr="C:\Documents and Settings\Пользователь\Рабочий стол\Новый год2017\20190412_1115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7" descr="C:\Documents and Settings\Пользователь\Рабочий стол\Новый год2017\20190412_11152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140" cy="2339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cs="Calibri" w:cs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  <w:t>В работах по содержанию памятников</w:t>
      </w:r>
    </w:p>
    <w:p>
      <w:pPr>
        <w:pStyle w:val="Normal"/>
        <w:rPr>
          <w:rFonts w:cs="Calibri" w:cs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  <w:t xml:space="preserve">участвуют все возрастные слои населения хутора </w:t>
      </w:r>
    </w:p>
    <w:p>
      <w:pPr>
        <w:pStyle w:val="Normal"/>
        <w:rPr>
          <w:rFonts w:cs="Calibri" w:cs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  <w:t>Грузинова.</w:t>
      </w:r>
    </w:p>
    <w:p>
      <w:pPr>
        <w:pStyle w:val="Normal"/>
        <w:jc w:val="right"/>
        <w:rPr>
          <w:rFonts w:cs="Calibri" w:cs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</w:r>
    </w:p>
    <w:p>
      <w:pPr>
        <w:pStyle w:val="Normal"/>
        <w:rPr>
          <w:rFonts w:cs="Calibri" w:cs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  <w:t xml:space="preserve">       </w:t>
      </w:r>
    </w:p>
    <w:p>
      <w:pPr>
        <w:pStyle w:val="Normal"/>
        <w:rPr>
          <w:rFonts w:cs="Calibri" w:cstheme="minorHAnsi"/>
          <w:sz w:val="28"/>
          <w:szCs w:val="28"/>
        </w:rPr>
      </w:pPr>
      <w:bookmarkStart w:id="0" w:name="_GoBack"/>
      <w:bookmarkStart w:id="1" w:name="_GoBack"/>
      <w:bookmarkEnd w:id="1"/>
      <w:r>
        <w:rPr>
          <w:rFonts w:cs="Calibri" w:cstheme="minorHAnsi"/>
          <w:sz w:val="28"/>
          <w:szCs w:val="28"/>
        </w:rPr>
      </w:r>
    </w:p>
    <w:p>
      <w:pPr>
        <w:pStyle w:val="Normal"/>
        <w:rPr>
          <w:rFonts w:cs="Calibri" w:cstheme="minorHAnsi"/>
          <w:b/>
          <w:b/>
          <w:sz w:val="28"/>
          <w:szCs w:val="28"/>
        </w:rPr>
      </w:pPr>
      <w:r>
        <w:rPr>
          <w:rFonts w:cs="Calibri" w:cstheme="minorHAnsi"/>
          <w:b/>
          <w:sz w:val="28"/>
          <w:szCs w:val="28"/>
        </w:rPr>
      </w:r>
    </w:p>
    <w:p>
      <w:pPr>
        <w:pStyle w:val="Normal"/>
        <w:rPr>
          <w:rFonts w:cs="Calibri" w:cstheme="minorHAnsi"/>
          <w:sz w:val="28"/>
          <w:szCs w:val="28"/>
        </w:rPr>
      </w:pPr>
      <w:r>
        <w:drawing>
          <wp:anchor behindDoc="1" distT="0" distB="0" distL="114300" distR="114300" simplePos="0" locked="0" layoutInCell="1" allowOverlap="1" relativeHeight="3">
            <wp:simplePos x="0" y="0"/>
            <wp:positionH relativeFrom="column">
              <wp:posOffset>-22860</wp:posOffset>
            </wp:positionH>
            <wp:positionV relativeFrom="paragraph">
              <wp:posOffset>50800</wp:posOffset>
            </wp:positionV>
            <wp:extent cx="2533650" cy="1899920"/>
            <wp:effectExtent l="0" t="0" r="0" b="0"/>
            <wp:wrapTight wrapText="bothSides">
              <wp:wrapPolygon edited="0">
                <wp:start x="-39" y="0"/>
                <wp:lineTo x="-39" y="21404"/>
                <wp:lineTo x="21436" y="21404"/>
                <wp:lineTo x="21436" y="0"/>
                <wp:lineTo x="-39" y="0"/>
              </wp:wrapPolygon>
            </wp:wrapTight>
            <wp:docPr id="4" name="Рисунок 3" descr="C:\Documents and Settings\Пользователь\Мои документы\Мои рисунки\Фото2019\9 мая 2019г\SAM_04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C:\Documents and Settings\Пользователь\Мои документы\Мои рисунки\Фото2019\9 мая 2019г\SAM_043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899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Calibri" w:cstheme="minorHAnsi"/>
          <w:sz w:val="28"/>
          <w:szCs w:val="28"/>
        </w:rPr>
        <w:t xml:space="preserve"> </w:t>
      </w:r>
    </w:p>
    <w:p>
      <w:pPr>
        <w:pStyle w:val="Normal"/>
        <w:rPr>
          <w:rFonts w:cs="Calibri" w:cs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  <w:t>Инициативная группа ТОС ведет и поддерживает связь с родственниками погибших воинов, организует прием и размещение гостей на время проведения праздничных мероприятий.</w:t>
      </w:r>
    </w:p>
    <w:p>
      <w:pPr>
        <w:pStyle w:val="Normal"/>
        <w:rPr>
          <w:rFonts w:cs="Calibri" w:cs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  <w:t>На территории хутора Грузинова находятся 4 памятника, посвященные событиям ВОВ. Памятники имеют большую парковую зону, которая требует частого и регулярного ухода,  в том числе выкоса травы, уборки мусора, побелки и обрезки деревьев и т.д. Сами памятники также нуждаются в периодической реставрации.</w:t>
      </w:r>
    </w:p>
    <w:p>
      <w:pPr>
        <w:pStyle w:val="Normal"/>
        <w:rPr>
          <w:rFonts w:ascii="Times New Roman" w:hAnsi="Times New Roman"/>
          <w:sz w:val="28"/>
          <w:szCs w:val="28"/>
          <w:highlight w:val="white"/>
        </w:rPr>
      </w:pPr>
      <w:r>
        <w:drawing>
          <wp:anchor behindDoc="1" distT="0" distB="0" distL="114300" distR="114300" simplePos="0" locked="0" layoutInCell="1" allowOverlap="1" relativeHeight="4">
            <wp:simplePos x="0" y="0"/>
            <wp:positionH relativeFrom="column">
              <wp:posOffset>-89535</wp:posOffset>
            </wp:positionH>
            <wp:positionV relativeFrom="paragraph">
              <wp:posOffset>-67310</wp:posOffset>
            </wp:positionV>
            <wp:extent cx="2324100" cy="1743075"/>
            <wp:effectExtent l="0" t="0" r="0" b="0"/>
            <wp:wrapTight wrapText="bothSides">
              <wp:wrapPolygon edited="0">
                <wp:start x="-42" y="0"/>
                <wp:lineTo x="-42" y="21440"/>
                <wp:lineTo x="21421" y="21440"/>
                <wp:lineTo x="21421" y="0"/>
                <wp:lineTo x="-42" y="0"/>
              </wp:wrapPolygon>
            </wp:wrapTight>
            <wp:docPr id="5" name="Рисунок 4" descr="C:\Documents and Settings\Пользователь\Мои документы\Мои рисунки\Фото2019\9 мая 2019г\SAM_05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 descr="C:\Documents and Settings\Пользователь\Мои документы\Мои рисунки\Фото2019\9 мая 2019г\SAM_059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Calibri" w:cstheme="minorHAnsi"/>
          <w:sz w:val="28"/>
          <w:szCs w:val="28"/>
        </w:rPr>
        <w:t>В</w:t>
      </w:r>
      <w:r>
        <w:rPr>
          <w:rFonts w:cs="Calibri" w:cstheme="minorHAnsi"/>
          <w:sz w:val="28"/>
          <w:szCs w:val="28"/>
        </w:rPr>
        <w:t>озле памятника «</w:t>
      </w:r>
      <w:r>
        <w:rPr>
          <w:rFonts w:ascii="Times New Roman" w:hAnsi="Times New Roman"/>
          <w:color w:val="000000"/>
          <w:sz w:val="28"/>
          <w:szCs w:val="28"/>
          <w:shd w:fill="FFFFFF" w:val="clear"/>
        </w:rPr>
        <w:t>Воинам Великой Отечественной войны</w:t>
      </w:r>
      <w:r>
        <w:rPr>
          <w:rFonts w:cs="Calibri" w:cstheme="minorHAnsi"/>
          <w:sz w:val="28"/>
          <w:szCs w:val="28"/>
        </w:rPr>
        <w:t>» находится братская могила, в которой захоронены более 600 воинов. Родственников некоторых из них удалось найти, и есть цель найти родственников всех бойцов, сложивших жизни за освобождение нашего хутора.</w:t>
      </w:r>
      <w:r>
        <w:rPr>
          <w:rFonts w:ascii="Times New Roman" w:hAnsi="Times New Roman"/>
          <w:sz w:val="28"/>
          <w:szCs w:val="28"/>
          <w:shd w:fill="FFFFFF" w:val="clear"/>
        </w:rPr>
        <w:tab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Итоги реализации практики</w:t>
      </w:r>
    </w:p>
    <w:p>
      <w:pPr>
        <w:pStyle w:val="ListParagraph"/>
        <w:numPr>
          <w:ilvl w:val="0"/>
          <w:numId w:val="1"/>
        </w:numPr>
        <w:spacing w:before="0" w:after="200"/>
        <w:contextualSpacing/>
        <w:rPr>
          <w:rFonts w:cs="Calibri" w:cs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  <w:t>Памятники и мемориалы поддерживаются в хорошем состоянии</w:t>
      </w:r>
    </w:p>
    <w:p>
      <w:pPr>
        <w:pStyle w:val="ListParagraph"/>
        <w:numPr>
          <w:ilvl w:val="0"/>
          <w:numId w:val="1"/>
        </w:numPr>
        <w:spacing w:before="0" w:after="200"/>
        <w:contextualSpacing/>
        <w:rPr>
          <w:rFonts w:cs="Calibri" w:cs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  <w:t>Парковая зона возле памятников выкошена, деревья побелены</w:t>
      </w:r>
    </w:p>
    <w:p>
      <w:pPr>
        <w:pStyle w:val="ListParagraph"/>
        <w:numPr>
          <w:ilvl w:val="0"/>
          <w:numId w:val="1"/>
        </w:numPr>
        <w:spacing w:before="0" w:after="200"/>
        <w:contextualSpacing/>
        <w:rPr>
          <w:rFonts w:cs="Calibri" w:cstheme="minorHAnsi"/>
          <w:sz w:val="28"/>
          <w:szCs w:val="28"/>
        </w:rPr>
      </w:pPr>
      <w:r>
        <w:drawing>
          <wp:anchor behindDoc="1" distT="0" distB="0" distL="114300" distR="114300" simplePos="0" locked="0" layoutInCell="1" allowOverlap="1" relativeHeight="5">
            <wp:simplePos x="0" y="0"/>
            <wp:positionH relativeFrom="column">
              <wp:posOffset>-42545</wp:posOffset>
            </wp:positionH>
            <wp:positionV relativeFrom="paragraph">
              <wp:posOffset>89535</wp:posOffset>
            </wp:positionV>
            <wp:extent cx="2973070" cy="2219325"/>
            <wp:effectExtent l="0" t="0" r="0" b="0"/>
            <wp:wrapTight wrapText="bothSides">
              <wp:wrapPolygon edited="0">
                <wp:start x="-25" y="0"/>
                <wp:lineTo x="-25" y="21481"/>
                <wp:lineTo x="21449" y="21481"/>
                <wp:lineTo x="21449" y="0"/>
                <wp:lineTo x="-25" y="0"/>
              </wp:wrapPolygon>
            </wp:wrapTight>
            <wp:docPr id="6" name="Рисунок 5" descr="C:\Documents and Settings\Пользователь\Мои документы\Мои рисунки\9мая 2014г\SAM_0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 descr="C:\Documents and Settings\Пользователь\Мои документы\Мои рисунки\9мая 2014г\SAM_035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0" t="23985" r="23605" b="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307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Calibri" w:cstheme="minorHAnsi"/>
          <w:sz w:val="28"/>
          <w:szCs w:val="28"/>
        </w:rPr>
        <w:t>У</w:t>
      </w:r>
      <w:r>
        <w:rPr>
          <w:rFonts w:cs="Calibri" w:cstheme="minorHAnsi"/>
          <w:sz w:val="28"/>
          <w:szCs w:val="28"/>
        </w:rPr>
        <w:t>становлена связь с родственниками погибших бойцов из городов Калининграда, Дагестана, Ставрополя, Ростова – на Дону, Волгограда, Ханты-Мансийска, Тамбова, Хабаровска, Татарстана, Башкирии, Владимирской и Тамбовской областей, а также из Франции и Германии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946b0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9f15e6"/>
    <w:rPr>
      <w:rFonts w:ascii="Tahoma" w:hAnsi="Tahoma" w:eastAsia="Calibri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967b4a"/>
    <w:pPr>
      <w:ind w:left="708" w:hanging="0"/>
    </w:pPr>
    <w:rPr/>
  </w:style>
  <w:style w:type="paragraph" w:styleId="BalloonText">
    <w:name w:val="Balloon Text"/>
    <w:basedOn w:val="Normal"/>
    <w:link w:val="a5"/>
    <w:uiPriority w:val="99"/>
    <w:semiHidden/>
    <w:unhideWhenUsed/>
    <w:qFormat/>
    <w:rsid w:val="009f15e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image" Target="media/image5.jpeg"/><Relationship Id="rId7" Type="http://schemas.openxmlformats.org/officeDocument/2006/relationships/image" Target="media/image6.jpeg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Application>LibreOffice/5.0.2.2$Windows_X86_64 LibreOffice_project/37b43f919e4de5eeaca9b9755ed688758a8251fe</Application>
  <Paragraphs>3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2019-06-01T18:26:00Z</dcterms:created>
  <dc:creator>Пользователь</dc:creator>
  <dc:language>ru-RU</dc:language>
  <cp:lastModifiedBy>Пользователь</cp:lastModifiedBy>
  <cp:lastPrinted>2019-06-03T11:17:00Z</cp:lastPrinted>
  <dcterms:modified xsi:type="dcterms:W3CDTF">2019-06-03T11:18:00Z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