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03" w:rsidRPr="00E84D03" w:rsidRDefault="002648BA" w:rsidP="002648BA">
      <w:pPr>
        <w:widowControl/>
        <w:autoSpaceDE/>
        <w:autoSpaceDN/>
        <w:adjustRightInd/>
        <w:rPr>
          <w:rFonts w:eastAsia="Calibri"/>
          <w:sz w:val="28"/>
          <w:szCs w:val="24"/>
        </w:rPr>
      </w:pPr>
      <w:bookmarkStart w:id="0" w:name="_GoBack"/>
      <w:bookmarkEnd w:id="0"/>
      <w:r>
        <w:rPr>
          <w:lang w:eastAsia="en-US"/>
        </w:rPr>
        <w:t xml:space="preserve">                                                                </w:t>
      </w:r>
      <w:r w:rsidR="00E84D03" w:rsidRPr="00E84D03">
        <w:rPr>
          <w:rFonts w:eastAsia="Calibri"/>
          <w:sz w:val="28"/>
          <w:szCs w:val="24"/>
        </w:rPr>
        <w:t>РОССИЙСКАЯ ФЕДЕРАЦИЯ</w:t>
      </w:r>
      <w:r w:rsidR="000211BD">
        <w:rPr>
          <w:rFonts w:eastAsia="Calibri"/>
          <w:sz w:val="28"/>
          <w:szCs w:val="24"/>
        </w:rPr>
        <w:t xml:space="preserve">                 </w:t>
      </w:r>
    </w:p>
    <w:p w:rsidR="00E84D03" w:rsidRPr="00E84D03" w:rsidRDefault="00E84D03" w:rsidP="00E84D03">
      <w:pPr>
        <w:jc w:val="center"/>
        <w:rPr>
          <w:sz w:val="28"/>
        </w:rPr>
      </w:pPr>
      <w:r w:rsidRPr="00E84D03">
        <w:rPr>
          <w:sz w:val="28"/>
        </w:rPr>
        <w:t>РОСТОВСКАЯ ОБЛАСТЬ</w:t>
      </w:r>
    </w:p>
    <w:p w:rsidR="00E84D03" w:rsidRPr="00E84D03" w:rsidRDefault="00E84D03" w:rsidP="00E84D03">
      <w:pPr>
        <w:jc w:val="center"/>
        <w:rPr>
          <w:sz w:val="28"/>
        </w:rPr>
      </w:pPr>
      <w:r w:rsidRPr="00E84D03">
        <w:rPr>
          <w:sz w:val="28"/>
        </w:rPr>
        <w:t>МОРОЗОВСКИЙ РАЙОН</w:t>
      </w:r>
    </w:p>
    <w:p w:rsidR="00E84D03" w:rsidRPr="00E84D03" w:rsidRDefault="00E84D03" w:rsidP="00E84D03">
      <w:pPr>
        <w:jc w:val="center"/>
        <w:rPr>
          <w:sz w:val="28"/>
        </w:rPr>
      </w:pPr>
    </w:p>
    <w:p w:rsidR="00E84D03" w:rsidRPr="00E84D03" w:rsidRDefault="00E84D03" w:rsidP="00E84D03">
      <w:pPr>
        <w:jc w:val="center"/>
        <w:rPr>
          <w:sz w:val="28"/>
        </w:rPr>
      </w:pPr>
      <w:r w:rsidRPr="00E84D03">
        <w:rPr>
          <w:sz w:val="28"/>
        </w:rPr>
        <w:t xml:space="preserve">СОБРАНИЕ ДЕПУТАТОВ </w:t>
      </w:r>
      <w:r w:rsidR="008976CE">
        <w:rPr>
          <w:sz w:val="28"/>
        </w:rPr>
        <w:t>ГРУЗИНОВ</w:t>
      </w:r>
      <w:r w:rsidRPr="00E84D03">
        <w:rPr>
          <w:sz w:val="28"/>
        </w:rPr>
        <w:t>СКОГО СЕЛЬСКОГО ПОСЕЛЕНИЯ</w:t>
      </w:r>
    </w:p>
    <w:p w:rsidR="00E84D03" w:rsidRPr="00E84D03" w:rsidRDefault="00E84D03" w:rsidP="00E84D03">
      <w:pPr>
        <w:jc w:val="center"/>
        <w:rPr>
          <w:sz w:val="28"/>
        </w:rPr>
      </w:pPr>
    </w:p>
    <w:p w:rsidR="00E84D03" w:rsidRPr="00E84D03" w:rsidRDefault="00E84D03" w:rsidP="00E84D03">
      <w:pPr>
        <w:keepNext/>
        <w:widowControl/>
        <w:autoSpaceDE/>
        <w:autoSpaceDN/>
        <w:adjustRightInd/>
        <w:jc w:val="center"/>
        <w:outlineLvl w:val="2"/>
        <w:rPr>
          <w:rFonts w:eastAsia="Calibri"/>
          <w:sz w:val="28"/>
          <w:szCs w:val="28"/>
        </w:rPr>
      </w:pPr>
      <w:r w:rsidRPr="00E84D03">
        <w:rPr>
          <w:rFonts w:eastAsia="Calibri"/>
          <w:sz w:val="28"/>
          <w:szCs w:val="28"/>
        </w:rPr>
        <w:t>РЕШЕНИЕ</w:t>
      </w:r>
      <w:r w:rsidR="00B43BCD">
        <w:rPr>
          <w:rFonts w:eastAsia="Calibri"/>
          <w:sz w:val="28"/>
          <w:szCs w:val="28"/>
        </w:rPr>
        <w:t xml:space="preserve">   №  91</w:t>
      </w:r>
    </w:p>
    <w:p w:rsidR="00E84D03" w:rsidRPr="00E84D03" w:rsidRDefault="00E84D03" w:rsidP="00E84D03">
      <w:pPr>
        <w:jc w:val="center"/>
        <w:rPr>
          <w:sz w:val="28"/>
        </w:rPr>
      </w:pPr>
    </w:p>
    <w:tbl>
      <w:tblPr>
        <w:tblW w:w="9828" w:type="dxa"/>
        <w:tblLook w:val="01E0"/>
      </w:tblPr>
      <w:tblGrid>
        <w:gridCol w:w="5210"/>
        <w:gridCol w:w="4618"/>
      </w:tblGrid>
      <w:tr w:rsidR="00E84D03" w:rsidRPr="00E84D03" w:rsidTr="000211BD">
        <w:tc>
          <w:tcPr>
            <w:tcW w:w="5210" w:type="dxa"/>
          </w:tcPr>
          <w:p w:rsidR="00E84D03" w:rsidRPr="00E84D03" w:rsidRDefault="00E84D03" w:rsidP="00E84D03">
            <w:pPr>
              <w:rPr>
                <w:sz w:val="28"/>
              </w:rPr>
            </w:pPr>
            <w:r w:rsidRPr="00E84D03">
              <w:rPr>
                <w:sz w:val="28"/>
              </w:rPr>
              <w:t>Принято Собранием депутатов</w:t>
            </w:r>
          </w:p>
        </w:tc>
        <w:tc>
          <w:tcPr>
            <w:tcW w:w="4618" w:type="dxa"/>
          </w:tcPr>
          <w:p w:rsidR="00E84D03" w:rsidRPr="00E84D03" w:rsidRDefault="00B43BCD" w:rsidP="00E84D0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«12» июля </w:t>
            </w:r>
            <w:r w:rsidR="00E84D03" w:rsidRPr="00E84D03">
              <w:rPr>
                <w:sz w:val="28"/>
              </w:rPr>
              <w:t xml:space="preserve"> 2016 года</w:t>
            </w:r>
          </w:p>
        </w:tc>
      </w:tr>
    </w:tbl>
    <w:tbl>
      <w:tblPr>
        <w:tblpPr w:leftFromText="180" w:rightFromText="180" w:vertAnchor="text" w:horzAnchor="margin" w:tblpY="152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</w:tblGrid>
      <w:tr w:rsidR="000211BD" w:rsidRPr="00E84D03" w:rsidTr="000211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11BD" w:rsidRPr="00E84D03" w:rsidRDefault="000211BD" w:rsidP="000211BD">
            <w:pPr>
              <w:widowControl/>
              <w:autoSpaceDE/>
              <w:autoSpaceDN/>
              <w:adjustRightInd/>
              <w:spacing w:after="120"/>
              <w:rPr>
                <w:rFonts w:eastAsia="Calibri"/>
                <w:sz w:val="28"/>
                <w:szCs w:val="28"/>
              </w:rPr>
            </w:pPr>
            <w:r w:rsidRPr="00E84D03">
              <w:rPr>
                <w:rFonts w:eastAsia="Calibri"/>
                <w:sz w:val="28"/>
                <w:szCs w:val="28"/>
              </w:rPr>
              <w:t xml:space="preserve">О внесении изменений в «Правила благоустройства и санитарного содержания территории </w:t>
            </w:r>
            <w:r>
              <w:rPr>
                <w:rFonts w:eastAsia="Calibri"/>
                <w:sz w:val="28"/>
                <w:szCs w:val="28"/>
              </w:rPr>
              <w:t>Грузинов</w:t>
            </w:r>
            <w:r w:rsidRPr="00E84D03">
              <w:rPr>
                <w:rFonts w:eastAsia="Calibri"/>
                <w:sz w:val="28"/>
                <w:szCs w:val="28"/>
              </w:rPr>
              <w:t xml:space="preserve">ского сельского поселения» утвержденных Решением Собрания депутатов </w:t>
            </w:r>
            <w:r>
              <w:rPr>
                <w:rFonts w:eastAsia="Calibri"/>
                <w:sz w:val="28"/>
                <w:szCs w:val="28"/>
              </w:rPr>
              <w:t>Грузинов</w:t>
            </w:r>
            <w:r w:rsidRPr="00E84D03">
              <w:rPr>
                <w:rFonts w:eastAsia="Calibri"/>
                <w:sz w:val="28"/>
                <w:szCs w:val="28"/>
              </w:rPr>
              <w:t xml:space="preserve">ского сельского </w:t>
            </w:r>
            <w:r>
              <w:rPr>
                <w:rFonts w:eastAsia="Calibri"/>
                <w:sz w:val="28"/>
                <w:szCs w:val="28"/>
              </w:rPr>
              <w:t>поселения 14.06.2012г. №9</w:t>
            </w:r>
            <w:r w:rsidRPr="00E84D03">
              <w:rPr>
                <w:rFonts w:eastAsia="Calibri"/>
                <w:sz w:val="28"/>
                <w:szCs w:val="28"/>
              </w:rPr>
              <w:t>5</w:t>
            </w:r>
          </w:p>
        </w:tc>
      </w:tr>
    </w:tbl>
    <w:p w:rsidR="00E84D03" w:rsidRPr="00E84D03" w:rsidRDefault="00E84D03" w:rsidP="00E84D03">
      <w:pPr>
        <w:jc w:val="center"/>
        <w:rPr>
          <w:sz w:val="28"/>
        </w:rPr>
      </w:pPr>
    </w:p>
    <w:p w:rsidR="00E84D03" w:rsidRPr="00E84D03" w:rsidRDefault="00E84D03" w:rsidP="00E84D03">
      <w:pPr>
        <w:jc w:val="center"/>
        <w:rPr>
          <w:sz w:val="28"/>
        </w:rPr>
      </w:pPr>
    </w:p>
    <w:p w:rsidR="00E84D03" w:rsidRPr="00E84D03" w:rsidRDefault="00E84D03" w:rsidP="00E84D03">
      <w:pPr>
        <w:rPr>
          <w:sz w:val="28"/>
          <w:szCs w:val="28"/>
        </w:rPr>
      </w:pPr>
    </w:p>
    <w:p w:rsidR="000211BD" w:rsidRDefault="000211BD" w:rsidP="00E84D03">
      <w:pPr>
        <w:ind w:firstLine="540"/>
        <w:jc w:val="both"/>
        <w:rPr>
          <w:sz w:val="28"/>
        </w:rPr>
      </w:pPr>
    </w:p>
    <w:p w:rsidR="000211BD" w:rsidRDefault="000211BD" w:rsidP="00E84D03">
      <w:pPr>
        <w:ind w:firstLine="540"/>
        <w:jc w:val="both"/>
        <w:rPr>
          <w:sz w:val="28"/>
        </w:rPr>
      </w:pPr>
    </w:p>
    <w:p w:rsidR="000211BD" w:rsidRDefault="000211BD" w:rsidP="00E84D03">
      <w:pPr>
        <w:ind w:firstLine="540"/>
        <w:jc w:val="both"/>
        <w:rPr>
          <w:sz w:val="28"/>
        </w:rPr>
      </w:pPr>
    </w:p>
    <w:p w:rsidR="000211BD" w:rsidRDefault="000211BD" w:rsidP="00E84D03">
      <w:pPr>
        <w:ind w:firstLine="540"/>
        <w:jc w:val="both"/>
        <w:rPr>
          <w:sz w:val="28"/>
        </w:rPr>
      </w:pPr>
    </w:p>
    <w:p w:rsidR="00E84D03" w:rsidRPr="00E84D03" w:rsidRDefault="00E84D03" w:rsidP="00E84D03">
      <w:pPr>
        <w:ind w:firstLine="540"/>
        <w:jc w:val="both"/>
        <w:rPr>
          <w:sz w:val="28"/>
        </w:rPr>
      </w:pPr>
      <w:r w:rsidRPr="00E84D03">
        <w:rPr>
          <w:sz w:val="28"/>
        </w:rPr>
        <w:t>В соответствии с Протестом Прокуратуры Мо</w:t>
      </w:r>
      <w:r w:rsidR="008976CE">
        <w:rPr>
          <w:sz w:val="28"/>
        </w:rPr>
        <w:t>розовского района № 7-12-2016/48/1159</w:t>
      </w:r>
      <w:r w:rsidRPr="00E84D03">
        <w:rPr>
          <w:sz w:val="28"/>
        </w:rPr>
        <w:t xml:space="preserve"> от 30.05.2016г., Собрание депутатов </w:t>
      </w:r>
      <w:r w:rsidR="008976CE">
        <w:rPr>
          <w:sz w:val="28"/>
        </w:rPr>
        <w:t>Грузинов</w:t>
      </w:r>
      <w:r w:rsidRPr="00E84D03">
        <w:rPr>
          <w:sz w:val="28"/>
        </w:rPr>
        <w:t>ского сельского поселения решило:</w:t>
      </w:r>
    </w:p>
    <w:p w:rsidR="00E84D03" w:rsidRPr="00E84D03" w:rsidRDefault="00930881" w:rsidP="00930881">
      <w:pPr>
        <w:jc w:val="both"/>
        <w:rPr>
          <w:sz w:val="28"/>
        </w:rPr>
      </w:pPr>
      <w:r>
        <w:rPr>
          <w:rFonts w:ascii="Courier New" w:eastAsia="Calibri" w:hAnsi="Courier New" w:cs="Courier New"/>
        </w:rPr>
        <w:t xml:space="preserve">      </w:t>
      </w:r>
      <w:r w:rsidR="00E84D03" w:rsidRPr="00E84D03">
        <w:rPr>
          <w:sz w:val="28"/>
        </w:rPr>
        <w:t>1. Счи</w:t>
      </w:r>
      <w:r w:rsidR="008976CE">
        <w:rPr>
          <w:sz w:val="28"/>
        </w:rPr>
        <w:t xml:space="preserve">тать утратившими силу пункты 8.2.15., 8.2.17., 8.2.24., 8.3.4, </w:t>
      </w:r>
      <w:r w:rsidR="005D7AEE">
        <w:rPr>
          <w:sz w:val="28"/>
        </w:rPr>
        <w:t>8.4.9. «Норм и правил по благоустройству</w:t>
      </w:r>
      <w:r w:rsidR="00E84D03" w:rsidRPr="00E84D03">
        <w:rPr>
          <w:sz w:val="28"/>
          <w:szCs w:val="28"/>
        </w:rPr>
        <w:t xml:space="preserve"> территории </w:t>
      </w:r>
      <w:r w:rsidR="008976CE">
        <w:rPr>
          <w:sz w:val="28"/>
          <w:szCs w:val="28"/>
        </w:rPr>
        <w:t>Грузинов</w:t>
      </w:r>
      <w:r w:rsidR="00E84D03" w:rsidRPr="00E84D03">
        <w:rPr>
          <w:sz w:val="28"/>
          <w:szCs w:val="28"/>
        </w:rPr>
        <w:t xml:space="preserve">ского сельского поселения» утвержденных Решением Собрания депутатов </w:t>
      </w:r>
      <w:r w:rsidR="008976CE">
        <w:rPr>
          <w:sz w:val="28"/>
          <w:szCs w:val="28"/>
        </w:rPr>
        <w:t>Грузинов</w:t>
      </w:r>
      <w:r w:rsidR="00E84D03" w:rsidRPr="00E84D03">
        <w:rPr>
          <w:sz w:val="28"/>
          <w:szCs w:val="28"/>
        </w:rPr>
        <w:t>ского сел</w:t>
      </w:r>
      <w:r w:rsidR="005D7AEE">
        <w:rPr>
          <w:sz w:val="28"/>
          <w:szCs w:val="28"/>
        </w:rPr>
        <w:t>ьского поселения 14.06.2012г. №9</w:t>
      </w:r>
      <w:r w:rsidR="00E84D03" w:rsidRPr="00E84D03">
        <w:rPr>
          <w:sz w:val="28"/>
          <w:szCs w:val="28"/>
        </w:rPr>
        <w:t>5</w:t>
      </w:r>
    </w:p>
    <w:p w:rsidR="00E84D03" w:rsidRPr="00E84D03" w:rsidRDefault="005D7AEE" w:rsidP="00E84D0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>2. Пункт 8.2.1 «Норм и правил по благоустройству</w:t>
      </w:r>
      <w:r w:rsidR="00E84D03" w:rsidRPr="00E84D03">
        <w:rPr>
          <w:sz w:val="28"/>
          <w:szCs w:val="28"/>
        </w:rPr>
        <w:t xml:space="preserve"> территории </w:t>
      </w:r>
      <w:r w:rsidR="008976CE">
        <w:rPr>
          <w:sz w:val="28"/>
          <w:szCs w:val="28"/>
        </w:rPr>
        <w:t>Грузинов</w:t>
      </w:r>
      <w:r w:rsidR="00E84D03" w:rsidRPr="00E84D03">
        <w:rPr>
          <w:sz w:val="28"/>
          <w:szCs w:val="28"/>
        </w:rPr>
        <w:t xml:space="preserve">ского сельского поселения» утвержденных Решением Собрания депутатов </w:t>
      </w:r>
      <w:r w:rsidR="008976CE">
        <w:rPr>
          <w:sz w:val="28"/>
          <w:szCs w:val="28"/>
        </w:rPr>
        <w:t>Грузинов</w:t>
      </w:r>
      <w:r w:rsidR="00E84D03" w:rsidRPr="00E84D03">
        <w:rPr>
          <w:sz w:val="28"/>
          <w:szCs w:val="28"/>
        </w:rPr>
        <w:t>ског</w:t>
      </w:r>
      <w:r w:rsidR="000211BD">
        <w:rPr>
          <w:sz w:val="28"/>
          <w:szCs w:val="28"/>
        </w:rPr>
        <w:t>о сельского поселения 14.06.2012 г. №9</w:t>
      </w:r>
      <w:r w:rsidR="00E84D03" w:rsidRPr="00E84D03">
        <w:rPr>
          <w:sz w:val="28"/>
          <w:szCs w:val="28"/>
        </w:rPr>
        <w:t>5 изложить в следующей редакции:</w:t>
      </w:r>
    </w:p>
    <w:p w:rsidR="00E84D03" w:rsidRPr="00E84D03" w:rsidRDefault="00E84D03" w:rsidP="00E84D03">
      <w:pPr>
        <w:shd w:val="clear" w:color="auto" w:fill="FFFFFF"/>
        <w:ind w:firstLine="709"/>
        <w:jc w:val="both"/>
        <w:rPr>
          <w:sz w:val="26"/>
          <w:szCs w:val="26"/>
        </w:rPr>
      </w:pPr>
      <w:r w:rsidRPr="00D70187">
        <w:rPr>
          <w:sz w:val="26"/>
          <w:szCs w:val="26"/>
        </w:rPr>
        <w:t>«</w:t>
      </w:r>
      <w:r w:rsidR="005D7AEE" w:rsidRPr="00D70187">
        <w:rPr>
          <w:sz w:val="26"/>
          <w:szCs w:val="26"/>
        </w:rPr>
        <w:t>8.2.1</w:t>
      </w:r>
      <w:r w:rsidRPr="00E84D03">
        <w:rPr>
          <w:sz w:val="26"/>
          <w:szCs w:val="26"/>
        </w:rPr>
        <w:t xml:space="preserve"> </w:t>
      </w:r>
      <w:r w:rsidR="005D7AEE">
        <w:rPr>
          <w:sz w:val="26"/>
          <w:szCs w:val="26"/>
        </w:rPr>
        <w:t>Физических  и юридических лиц, независимо  от их организационно-правовых форм,</w:t>
      </w:r>
      <w:r w:rsidR="00D70187">
        <w:rPr>
          <w:sz w:val="26"/>
          <w:szCs w:val="26"/>
        </w:rPr>
        <w:t xml:space="preserve"> </w:t>
      </w:r>
      <w:r w:rsidR="005D7AEE">
        <w:rPr>
          <w:sz w:val="26"/>
          <w:szCs w:val="26"/>
        </w:rPr>
        <w:t>следует</w:t>
      </w:r>
      <w:r w:rsidR="00FC2938">
        <w:rPr>
          <w:sz w:val="26"/>
          <w:szCs w:val="26"/>
        </w:rPr>
        <w:t xml:space="preserve">  обязывать  обеспечивать  своев</w:t>
      </w:r>
      <w:r w:rsidR="005D7AEE">
        <w:rPr>
          <w:sz w:val="26"/>
          <w:szCs w:val="26"/>
        </w:rPr>
        <w:t>ременную и качественную  очистку</w:t>
      </w:r>
      <w:r w:rsidR="00FC2938">
        <w:rPr>
          <w:sz w:val="26"/>
          <w:szCs w:val="26"/>
        </w:rPr>
        <w:t xml:space="preserve">  и уборку принадлежащих им на праве  собственности или  ином вещном праве земельных участков  </w:t>
      </w:r>
      <w:r w:rsidR="00D70187">
        <w:rPr>
          <w:sz w:val="26"/>
          <w:szCs w:val="26"/>
        </w:rPr>
        <w:t>в соответствии с действующим  законодательством.</w:t>
      </w:r>
    </w:p>
    <w:p w:rsidR="00D70187" w:rsidRDefault="00D70187" w:rsidP="00E84D03">
      <w:pPr>
        <w:ind w:firstLine="708"/>
        <w:jc w:val="both"/>
        <w:rPr>
          <w:sz w:val="28"/>
        </w:rPr>
      </w:pPr>
      <w:r>
        <w:rPr>
          <w:sz w:val="28"/>
        </w:rPr>
        <w:t>Организация  уборки  иных территорий осуществляется органами  местного  самоуправления  по соглашению  со специализированной организацией в пределах средств, предусмотренных  на эти цели  в бюджете муниципального  образования.</w:t>
      </w:r>
    </w:p>
    <w:p w:rsidR="000211BD" w:rsidRPr="00E84D03" w:rsidRDefault="000211BD" w:rsidP="000211B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>3.</w:t>
      </w:r>
      <w:r w:rsidRPr="000211BD">
        <w:rPr>
          <w:sz w:val="28"/>
        </w:rPr>
        <w:t xml:space="preserve"> </w:t>
      </w:r>
      <w:r>
        <w:rPr>
          <w:sz w:val="28"/>
        </w:rPr>
        <w:t>Пункт 8.6.2. «Норм и правил по благоустройству</w:t>
      </w:r>
      <w:r w:rsidRPr="00E84D03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Грузинов</w:t>
      </w:r>
      <w:r w:rsidRPr="00E84D03">
        <w:rPr>
          <w:sz w:val="28"/>
          <w:szCs w:val="28"/>
        </w:rPr>
        <w:t xml:space="preserve">ского сельского поселения» утвержденных Решением Собрания депутатов </w:t>
      </w:r>
      <w:r>
        <w:rPr>
          <w:sz w:val="28"/>
          <w:szCs w:val="28"/>
        </w:rPr>
        <w:t>Грузинов</w:t>
      </w:r>
      <w:r w:rsidRPr="00E84D03">
        <w:rPr>
          <w:sz w:val="28"/>
          <w:szCs w:val="28"/>
        </w:rPr>
        <w:t>ского сел</w:t>
      </w:r>
      <w:r>
        <w:rPr>
          <w:sz w:val="28"/>
          <w:szCs w:val="28"/>
        </w:rPr>
        <w:t>ьского поселения 14.06.2012г. №9</w:t>
      </w:r>
      <w:r w:rsidRPr="00E84D03">
        <w:rPr>
          <w:sz w:val="28"/>
          <w:szCs w:val="28"/>
        </w:rPr>
        <w:t>5 изложить в следующей редакции:</w:t>
      </w:r>
    </w:p>
    <w:p w:rsidR="00D70187" w:rsidRDefault="000211BD" w:rsidP="000211BD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D70187">
        <w:rPr>
          <w:sz w:val="28"/>
        </w:rPr>
        <w:t>«8.6.2 Физическим и юридическим лицам , в собственности  или пользовании которых находятся  земельные участки, необходимо обеспечивать содержание  и сохранность  зеленых насаждений, находящихся  на этих  участках.</w:t>
      </w:r>
    </w:p>
    <w:p w:rsidR="00D70187" w:rsidRDefault="00D70187" w:rsidP="00E84D03">
      <w:pPr>
        <w:ind w:firstLine="708"/>
        <w:jc w:val="both"/>
        <w:rPr>
          <w:sz w:val="28"/>
        </w:rPr>
      </w:pPr>
    </w:p>
    <w:p w:rsidR="00E84D03" w:rsidRPr="00E84D03" w:rsidRDefault="00E84D03" w:rsidP="00E84D03">
      <w:pPr>
        <w:ind w:firstLine="708"/>
        <w:jc w:val="both"/>
        <w:rPr>
          <w:sz w:val="28"/>
        </w:rPr>
      </w:pPr>
      <w:r w:rsidRPr="00E84D03">
        <w:rPr>
          <w:sz w:val="28"/>
        </w:rPr>
        <w:t>3. Настоящее решение вступает в силу со дня его официального обнародования (опубликования).</w:t>
      </w:r>
    </w:p>
    <w:p w:rsidR="00E84D03" w:rsidRPr="00E84D03" w:rsidRDefault="00E84D03" w:rsidP="00E84D03">
      <w:pPr>
        <w:spacing w:after="120"/>
        <w:ind w:left="283"/>
        <w:jc w:val="both"/>
      </w:pPr>
    </w:p>
    <w:tbl>
      <w:tblPr>
        <w:tblW w:w="0" w:type="auto"/>
        <w:tblLook w:val="0000"/>
      </w:tblPr>
      <w:tblGrid>
        <w:gridCol w:w="4769"/>
        <w:gridCol w:w="4802"/>
      </w:tblGrid>
      <w:tr w:rsidR="00E84D03" w:rsidRPr="00E84D03" w:rsidTr="009C68D0">
        <w:tc>
          <w:tcPr>
            <w:tcW w:w="4769" w:type="dxa"/>
          </w:tcPr>
          <w:p w:rsidR="00E84D03" w:rsidRPr="00E84D03" w:rsidRDefault="00E84D03" w:rsidP="00E84D03">
            <w:pPr>
              <w:rPr>
                <w:sz w:val="28"/>
                <w:szCs w:val="28"/>
              </w:rPr>
            </w:pPr>
            <w:r w:rsidRPr="00E84D03">
              <w:rPr>
                <w:sz w:val="28"/>
                <w:szCs w:val="28"/>
              </w:rPr>
              <w:t xml:space="preserve">Глава </w:t>
            </w:r>
            <w:r w:rsidR="008976CE">
              <w:rPr>
                <w:sz w:val="28"/>
                <w:szCs w:val="28"/>
              </w:rPr>
              <w:t>Грузинов</w:t>
            </w:r>
            <w:r w:rsidRPr="00E84D03">
              <w:rPr>
                <w:sz w:val="28"/>
                <w:szCs w:val="28"/>
              </w:rPr>
              <w:t>ского</w:t>
            </w:r>
          </w:p>
          <w:p w:rsidR="00E84D03" w:rsidRPr="00E84D03" w:rsidRDefault="00E84D03" w:rsidP="00E84D03">
            <w:pPr>
              <w:rPr>
                <w:sz w:val="28"/>
                <w:szCs w:val="28"/>
              </w:rPr>
            </w:pPr>
            <w:r w:rsidRPr="00E84D0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02" w:type="dxa"/>
          </w:tcPr>
          <w:p w:rsidR="00E84D03" w:rsidRPr="00E84D03" w:rsidRDefault="00E84D03" w:rsidP="00E84D03">
            <w:pPr>
              <w:rPr>
                <w:sz w:val="28"/>
                <w:szCs w:val="28"/>
              </w:rPr>
            </w:pPr>
          </w:p>
          <w:p w:rsidR="00E84D03" w:rsidRPr="00E84D03" w:rsidRDefault="000211BD" w:rsidP="00E84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 И Котелевский</w:t>
            </w:r>
          </w:p>
        </w:tc>
      </w:tr>
    </w:tbl>
    <w:p w:rsidR="00E84D03" w:rsidRPr="00E84D03" w:rsidRDefault="00E84D03" w:rsidP="00B43BCD">
      <w:pPr>
        <w:widowControl/>
        <w:rPr>
          <w:rFonts w:eastAsia="Calibri"/>
          <w:b/>
          <w:bCs/>
          <w:sz w:val="24"/>
          <w:szCs w:val="24"/>
        </w:rPr>
      </w:pPr>
    </w:p>
    <w:p w:rsidR="004F7B99" w:rsidRPr="00E84D03" w:rsidRDefault="004F7B99" w:rsidP="00E84D03">
      <w:pPr>
        <w:rPr>
          <w:lang w:eastAsia="en-US"/>
        </w:rPr>
      </w:pPr>
    </w:p>
    <w:sectPr w:rsidR="004F7B99" w:rsidRPr="00E84D03" w:rsidSect="00496513">
      <w:footerReference w:type="default" r:id="rId8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93" w:rsidRDefault="00831F93" w:rsidP="00554472">
      <w:r>
        <w:separator/>
      </w:r>
    </w:p>
  </w:endnote>
  <w:endnote w:type="continuationSeparator" w:id="0">
    <w:p w:rsidR="00831F93" w:rsidRDefault="00831F93" w:rsidP="00554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72" w:rsidRDefault="00A0190D">
    <w:pPr>
      <w:pStyle w:val="af0"/>
      <w:jc w:val="right"/>
    </w:pPr>
    <w:r>
      <w:fldChar w:fldCharType="begin"/>
    </w:r>
    <w:r w:rsidR="00554472">
      <w:instrText>PAGE   \* MERGEFORMAT</w:instrText>
    </w:r>
    <w:r>
      <w:fldChar w:fldCharType="separate"/>
    </w:r>
    <w:r w:rsidR="00831F93">
      <w:rPr>
        <w:noProof/>
      </w:rPr>
      <w:t>1</w:t>
    </w:r>
    <w:r>
      <w:fldChar w:fldCharType="end"/>
    </w:r>
  </w:p>
  <w:p w:rsidR="00554472" w:rsidRDefault="0055447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93" w:rsidRDefault="00831F93" w:rsidP="00554472">
      <w:r>
        <w:separator/>
      </w:r>
    </w:p>
  </w:footnote>
  <w:footnote w:type="continuationSeparator" w:id="0">
    <w:p w:rsidR="00831F93" w:rsidRDefault="00831F93" w:rsidP="00554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024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642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044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884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0C3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4EA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0C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122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883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301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1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727D"/>
    <w:rsid w:val="000111CF"/>
    <w:rsid w:val="000123B4"/>
    <w:rsid w:val="000211BD"/>
    <w:rsid w:val="00070A1A"/>
    <w:rsid w:val="000D5722"/>
    <w:rsid w:val="000D593F"/>
    <w:rsid w:val="000F09A2"/>
    <w:rsid w:val="000F1628"/>
    <w:rsid w:val="000F31F5"/>
    <w:rsid w:val="000F5CE5"/>
    <w:rsid w:val="00122F16"/>
    <w:rsid w:val="00136BFB"/>
    <w:rsid w:val="00142AC3"/>
    <w:rsid w:val="0015394F"/>
    <w:rsid w:val="001718E4"/>
    <w:rsid w:val="00196791"/>
    <w:rsid w:val="0019714E"/>
    <w:rsid w:val="001C0EF6"/>
    <w:rsid w:val="001F459C"/>
    <w:rsid w:val="00252B1C"/>
    <w:rsid w:val="002648BA"/>
    <w:rsid w:val="00276E34"/>
    <w:rsid w:val="00287EC8"/>
    <w:rsid w:val="002A0B1A"/>
    <w:rsid w:val="002B1CBD"/>
    <w:rsid w:val="002C662C"/>
    <w:rsid w:val="002E4613"/>
    <w:rsid w:val="00343E28"/>
    <w:rsid w:val="003824AD"/>
    <w:rsid w:val="0038551D"/>
    <w:rsid w:val="00397B80"/>
    <w:rsid w:val="003B6F42"/>
    <w:rsid w:val="003C7275"/>
    <w:rsid w:val="003D4511"/>
    <w:rsid w:val="003D6F37"/>
    <w:rsid w:val="003E076C"/>
    <w:rsid w:val="00445014"/>
    <w:rsid w:val="00456255"/>
    <w:rsid w:val="00470AFD"/>
    <w:rsid w:val="00481FE8"/>
    <w:rsid w:val="00496513"/>
    <w:rsid w:val="004F7B99"/>
    <w:rsid w:val="005005E5"/>
    <w:rsid w:val="0052350A"/>
    <w:rsid w:val="0052448C"/>
    <w:rsid w:val="00554472"/>
    <w:rsid w:val="00571050"/>
    <w:rsid w:val="005912EC"/>
    <w:rsid w:val="00595BB7"/>
    <w:rsid w:val="00596CB9"/>
    <w:rsid w:val="005D21E3"/>
    <w:rsid w:val="005D7AEE"/>
    <w:rsid w:val="005F699C"/>
    <w:rsid w:val="00605B81"/>
    <w:rsid w:val="00606404"/>
    <w:rsid w:val="006A07D4"/>
    <w:rsid w:val="006A7068"/>
    <w:rsid w:val="006F3E68"/>
    <w:rsid w:val="007573E9"/>
    <w:rsid w:val="007678EB"/>
    <w:rsid w:val="007D16B1"/>
    <w:rsid w:val="00831F93"/>
    <w:rsid w:val="0083526B"/>
    <w:rsid w:val="00836C2E"/>
    <w:rsid w:val="008527FC"/>
    <w:rsid w:val="00876D33"/>
    <w:rsid w:val="00880001"/>
    <w:rsid w:val="008976CE"/>
    <w:rsid w:val="008A7C67"/>
    <w:rsid w:val="009128CA"/>
    <w:rsid w:val="00916AE6"/>
    <w:rsid w:val="009258B7"/>
    <w:rsid w:val="00930881"/>
    <w:rsid w:val="0093303B"/>
    <w:rsid w:val="009D57FC"/>
    <w:rsid w:val="00A0190D"/>
    <w:rsid w:val="00A154BD"/>
    <w:rsid w:val="00A647FB"/>
    <w:rsid w:val="00A66482"/>
    <w:rsid w:val="00A727B6"/>
    <w:rsid w:val="00AC7196"/>
    <w:rsid w:val="00AD5FC4"/>
    <w:rsid w:val="00B05E6C"/>
    <w:rsid w:val="00B23127"/>
    <w:rsid w:val="00B43BCD"/>
    <w:rsid w:val="00B56279"/>
    <w:rsid w:val="00B83873"/>
    <w:rsid w:val="00BC72D6"/>
    <w:rsid w:val="00C216BC"/>
    <w:rsid w:val="00C80BB9"/>
    <w:rsid w:val="00C866AA"/>
    <w:rsid w:val="00CC023A"/>
    <w:rsid w:val="00CD759B"/>
    <w:rsid w:val="00CF0423"/>
    <w:rsid w:val="00D16A5E"/>
    <w:rsid w:val="00D27FC2"/>
    <w:rsid w:val="00D70187"/>
    <w:rsid w:val="00D70F01"/>
    <w:rsid w:val="00D7575C"/>
    <w:rsid w:val="00DA6C03"/>
    <w:rsid w:val="00DB60D7"/>
    <w:rsid w:val="00DE08CE"/>
    <w:rsid w:val="00DE52D8"/>
    <w:rsid w:val="00DE727D"/>
    <w:rsid w:val="00E21D39"/>
    <w:rsid w:val="00E25E29"/>
    <w:rsid w:val="00E30D3C"/>
    <w:rsid w:val="00E3551B"/>
    <w:rsid w:val="00E54000"/>
    <w:rsid w:val="00E83783"/>
    <w:rsid w:val="00E84D03"/>
    <w:rsid w:val="00EA1870"/>
    <w:rsid w:val="00EA5E9C"/>
    <w:rsid w:val="00EB1205"/>
    <w:rsid w:val="00EF4BD4"/>
    <w:rsid w:val="00EF69E8"/>
    <w:rsid w:val="00F12632"/>
    <w:rsid w:val="00F13B70"/>
    <w:rsid w:val="00F70E5C"/>
    <w:rsid w:val="00FA3912"/>
    <w:rsid w:val="00FB17B2"/>
    <w:rsid w:val="00FC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070A1A"/>
    <w:pPr>
      <w:keepNext/>
      <w:widowControl/>
      <w:autoSpaceDE/>
      <w:autoSpaceDN/>
      <w:adjustRightInd/>
      <w:ind w:firstLine="720"/>
      <w:outlineLvl w:val="2"/>
    </w:pPr>
    <w:rPr>
      <w:rFonts w:eastAsia="Calibri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413F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9D57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00">
    <w:name w:val="A0"/>
    <w:uiPriority w:val="99"/>
    <w:rsid w:val="009D57FC"/>
    <w:rPr>
      <w:color w:val="000000"/>
      <w:sz w:val="32"/>
    </w:rPr>
  </w:style>
  <w:style w:type="paragraph" w:customStyle="1" w:styleId="Pa14">
    <w:name w:val="Pa14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9D57FC"/>
    <w:rPr>
      <w:rFonts w:ascii="Symbol" w:hAnsi="Symbol"/>
      <w:color w:val="000000"/>
      <w:sz w:val="32"/>
    </w:rPr>
  </w:style>
  <w:style w:type="paragraph" w:customStyle="1" w:styleId="Pa16">
    <w:name w:val="Pa16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styleId="2">
    <w:name w:val="Body Text Indent 2"/>
    <w:basedOn w:val="a"/>
    <w:link w:val="20"/>
    <w:uiPriority w:val="99"/>
    <w:rsid w:val="00D27FC2"/>
    <w:pPr>
      <w:shd w:val="clear" w:color="auto" w:fill="FFFFFF"/>
      <w:tabs>
        <w:tab w:val="left" w:pos="1109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D27FC2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F126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D5F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D5F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locked/>
    <w:rsid w:val="002C662C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C6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80BB9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595B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70A1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413F9E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070A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Title"/>
    <w:basedOn w:val="a"/>
    <w:link w:val="ab"/>
    <w:uiPriority w:val="99"/>
    <w:qFormat/>
    <w:locked/>
    <w:rsid w:val="00070A1A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b">
    <w:name w:val="Название Знак"/>
    <w:link w:val="aa"/>
    <w:uiPriority w:val="10"/>
    <w:rsid w:val="00413F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070A1A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semiHidden/>
    <w:rsid w:val="00413F9E"/>
    <w:rPr>
      <w:rFonts w:ascii="Times New Roman" w:eastAsia="Times New Roman" w:hAnsi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5544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54472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5544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5447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070A1A"/>
    <w:pPr>
      <w:keepNext/>
      <w:widowControl/>
      <w:autoSpaceDE/>
      <w:autoSpaceDN/>
      <w:adjustRightInd/>
      <w:ind w:firstLine="720"/>
      <w:outlineLvl w:val="2"/>
    </w:pPr>
    <w:rPr>
      <w:rFonts w:eastAsia="Calibri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413F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9D57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00">
    <w:name w:val="A0"/>
    <w:uiPriority w:val="99"/>
    <w:rsid w:val="009D57FC"/>
    <w:rPr>
      <w:color w:val="000000"/>
      <w:sz w:val="32"/>
    </w:rPr>
  </w:style>
  <w:style w:type="paragraph" w:customStyle="1" w:styleId="Pa14">
    <w:name w:val="Pa14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9D57FC"/>
    <w:rPr>
      <w:rFonts w:ascii="Symbol" w:hAnsi="Symbol"/>
      <w:color w:val="000000"/>
      <w:sz w:val="32"/>
    </w:rPr>
  </w:style>
  <w:style w:type="paragraph" w:customStyle="1" w:styleId="Pa16">
    <w:name w:val="Pa16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styleId="2">
    <w:name w:val="Body Text Indent 2"/>
    <w:basedOn w:val="a"/>
    <w:link w:val="20"/>
    <w:uiPriority w:val="99"/>
    <w:rsid w:val="00D27FC2"/>
    <w:pPr>
      <w:shd w:val="clear" w:color="auto" w:fill="FFFFFF"/>
      <w:tabs>
        <w:tab w:val="left" w:pos="1109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D27FC2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F126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D5F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D5F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locked/>
    <w:rsid w:val="002C662C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C6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80BB9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595B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70A1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413F9E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070A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Title"/>
    <w:basedOn w:val="a"/>
    <w:link w:val="ab"/>
    <w:uiPriority w:val="99"/>
    <w:qFormat/>
    <w:locked/>
    <w:rsid w:val="00070A1A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b">
    <w:name w:val="Название Знак"/>
    <w:link w:val="aa"/>
    <w:uiPriority w:val="10"/>
    <w:rsid w:val="00413F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070A1A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semiHidden/>
    <w:rsid w:val="00413F9E"/>
    <w:rPr>
      <w:rFonts w:ascii="Times New Roman" w:eastAsia="Times New Roman" w:hAnsi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5544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54472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5544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5447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3656-22C3-436A-ABB8-B8EB117E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Примерные правила</vt:lpstr>
      <vt:lpstr>        - на улицах с двухсторонней застройкой по длине занимаемого участка, по ширине -</vt:lpstr>
      <vt:lpstr>        - на улицах с односторонней застройкой по длине занимаемого участка, а по ширине</vt:lpstr>
      <vt:lpstr>        - на строительных площадках - территория не менее 15 метров от ограждения стройк</vt:lpstr>
      <vt:lpstr>        - для некапитальных объектов торговли, общественного питания и бытового обслужив</vt:lpstr>
      <vt:lpstr>        РЕШЕНИЕ</vt:lpstr>
    </vt:vector>
  </TitlesOfParts>
  <Company>Home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правила</dc:title>
  <dc:creator>CityLine</dc:creator>
  <cp:lastModifiedBy>User</cp:lastModifiedBy>
  <cp:revision>2</cp:revision>
  <cp:lastPrinted>2016-07-12T09:54:00Z</cp:lastPrinted>
  <dcterms:created xsi:type="dcterms:W3CDTF">2016-07-12T09:58:00Z</dcterms:created>
  <dcterms:modified xsi:type="dcterms:W3CDTF">2016-07-12T09:58:00Z</dcterms:modified>
</cp:coreProperties>
</file>