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2CDC" w:rsidRDefault="00F02CDC">
      <w:pPr>
        <w:tabs>
          <w:tab w:val="left" w:pos="142"/>
          <w:tab w:val="right" w:pos="10206"/>
        </w:tabs>
        <w:jc w:val="center"/>
        <w:rPr>
          <w:sz w:val="28"/>
          <w:szCs w:val="28"/>
        </w:rPr>
      </w:pPr>
      <w:r>
        <w:rPr>
          <w:sz w:val="28"/>
          <w:szCs w:val="28"/>
        </w:rPr>
        <w:t xml:space="preserve">РОССИЙСКАЯ    ФЕДЕРАЦИЯ                       </w:t>
      </w:r>
    </w:p>
    <w:p w:rsidR="00F02CDC" w:rsidRDefault="00F02CDC">
      <w:pPr>
        <w:jc w:val="center"/>
        <w:rPr>
          <w:sz w:val="28"/>
          <w:szCs w:val="28"/>
        </w:rPr>
      </w:pPr>
      <w:r>
        <w:rPr>
          <w:sz w:val="28"/>
          <w:szCs w:val="28"/>
        </w:rPr>
        <w:t xml:space="preserve">РОСТОВСКАЯ ОБЛАСТЬ МОРОЗОВСКИЙ РАЙОН </w:t>
      </w:r>
    </w:p>
    <w:p w:rsidR="00F02CDC" w:rsidRDefault="00F02CDC">
      <w:pPr>
        <w:jc w:val="center"/>
        <w:rPr>
          <w:sz w:val="28"/>
          <w:szCs w:val="28"/>
        </w:rPr>
      </w:pPr>
      <w:r>
        <w:rPr>
          <w:sz w:val="28"/>
          <w:szCs w:val="28"/>
        </w:rPr>
        <w:t xml:space="preserve">МУНИЦИПАЛЬНОЕ ОБРАЗОВАНИЕ </w:t>
      </w:r>
    </w:p>
    <w:p w:rsidR="00F02CDC" w:rsidRDefault="00F02CDC">
      <w:pPr>
        <w:jc w:val="center"/>
        <w:rPr>
          <w:sz w:val="28"/>
          <w:szCs w:val="28"/>
        </w:rPr>
      </w:pPr>
      <w:r>
        <w:rPr>
          <w:sz w:val="28"/>
          <w:szCs w:val="28"/>
        </w:rPr>
        <w:t>«ГРУЗИНОВСКОЕ СЕЛЬСКОЕ ПОСЕЛЕНИЕ»</w:t>
      </w:r>
    </w:p>
    <w:p w:rsidR="00F02CDC" w:rsidRDefault="00F02CDC">
      <w:pPr>
        <w:jc w:val="center"/>
        <w:rPr>
          <w:sz w:val="28"/>
          <w:szCs w:val="28"/>
        </w:rPr>
      </w:pPr>
      <w:r>
        <w:rPr>
          <w:sz w:val="28"/>
          <w:szCs w:val="28"/>
        </w:rPr>
        <w:t xml:space="preserve"> СОБРАНИЕ ДЕПУТАТОВ ГРУЗИНОВСКОГО СЕЛЬСКОГО ПОСЕЛЕНИЯ </w:t>
      </w:r>
    </w:p>
    <w:p w:rsidR="00F02CDC" w:rsidRDefault="00F02CDC">
      <w:pPr>
        <w:jc w:val="center"/>
        <w:rPr>
          <w:sz w:val="28"/>
          <w:szCs w:val="28"/>
        </w:rPr>
      </w:pPr>
    </w:p>
    <w:p w:rsidR="00F02CDC" w:rsidRDefault="00F02CDC">
      <w:pPr>
        <w:jc w:val="center"/>
        <w:rPr>
          <w:color w:val="000000"/>
          <w:sz w:val="28"/>
          <w:szCs w:val="28"/>
        </w:rPr>
      </w:pPr>
      <w:r>
        <w:rPr>
          <w:sz w:val="28"/>
          <w:szCs w:val="28"/>
        </w:rPr>
        <w:t>РЕШЕНИЕ</w:t>
      </w:r>
      <w:r>
        <w:rPr>
          <w:color w:val="000000"/>
          <w:sz w:val="28"/>
          <w:szCs w:val="28"/>
        </w:rPr>
        <w:t xml:space="preserve">            </w:t>
      </w:r>
    </w:p>
    <w:tbl>
      <w:tblPr>
        <w:tblW w:w="9747" w:type="dxa"/>
        <w:tblInd w:w="0" w:type="dxa"/>
        <w:tblLayout w:type="fixed"/>
        <w:tblLook w:val="0000"/>
      </w:tblPr>
      <w:tblGrid>
        <w:gridCol w:w="3284"/>
        <w:gridCol w:w="2944"/>
        <w:gridCol w:w="3519"/>
      </w:tblGrid>
      <w:tr w:rsidR="00F02CDC">
        <w:tc>
          <w:tcPr>
            <w:tcW w:w="3284" w:type="dxa"/>
          </w:tcPr>
          <w:p w:rsidR="00F02CDC" w:rsidRDefault="00F02CDC">
            <w:pPr>
              <w:jc w:val="center"/>
              <w:rPr>
                <w:sz w:val="28"/>
                <w:szCs w:val="28"/>
              </w:rPr>
            </w:pPr>
          </w:p>
          <w:p w:rsidR="00F02CDC" w:rsidRDefault="00F02CDC">
            <w:pPr>
              <w:jc w:val="center"/>
              <w:rPr>
                <w:sz w:val="28"/>
                <w:szCs w:val="28"/>
              </w:rPr>
            </w:pPr>
            <w:r>
              <w:rPr>
                <w:sz w:val="28"/>
                <w:szCs w:val="28"/>
              </w:rPr>
              <w:t>ПРОЕКТ</w:t>
            </w:r>
          </w:p>
        </w:tc>
        <w:tc>
          <w:tcPr>
            <w:tcW w:w="2944" w:type="dxa"/>
          </w:tcPr>
          <w:p w:rsidR="00F02CDC" w:rsidRDefault="00F02CDC">
            <w:pPr>
              <w:snapToGrid w:val="0"/>
              <w:jc w:val="center"/>
              <w:rPr>
                <w:sz w:val="28"/>
                <w:szCs w:val="28"/>
                <w:lang w:val="hy-AM"/>
              </w:rPr>
            </w:pPr>
          </w:p>
        </w:tc>
        <w:tc>
          <w:tcPr>
            <w:tcW w:w="3519" w:type="dxa"/>
          </w:tcPr>
          <w:p w:rsidR="00F02CDC" w:rsidRDefault="00F02CDC">
            <w:pPr>
              <w:snapToGrid w:val="0"/>
              <w:jc w:val="center"/>
              <w:rPr>
                <w:sz w:val="28"/>
                <w:szCs w:val="28"/>
              </w:rPr>
            </w:pPr>
          </w:p>
          <w:p w:rsidR="00F02CDC" w:rsidRDefault="00F02CDC">
            <w:pPr>
              <w:jc w:val="center"/>
              <w:rPr>
                <w:sz w:val="28"/>
                <w:szCs w:val="28"/>
                <w:lang w:val="hy-AM"/>
              </w:rPr>
            </w:pPr>
            <w:r>
              <w:rPr>
                <w:sz w:val="28"/>
                <w:szCs w:val="28"/>
              </w:rPr>
              <w:t>___ июля</w:t>
            </w:r>
            <w:r>
              <w:rPr>
                <w:sz w:val="28"/>
                <w:szCs w:val="28"/>
                <w:lang w:val="hy-AM"/>
              </w:rPr>
              <w:t xml:space="preserve"> 20</w:t>
            </w:r>
            <w:r>
              <w:rPr>
                <w:sz w:val="28"/>
                <w:szCs w:val="28"/>
              </w:rPr>
              <w:t>23</w:t>
            </w:r>
            <w:r>
              <w:rPr>
                <w:sz w:val="28"/>
                <w:szCs w:val="28"/>
                <w:lang w:val="hy-AM"/>
              </w:rPr>
              <w:t xml:space="preserve"> года</w:t>
            </w:r>
          </w:p>
        </w:tc>
      </w:tr>
      <w:tr w:rsidR="00F02CDC">
        <w:tc>
          <w:tcPr>
            <w:tcW w:w="9747" w:type="dxa"/>
            <w:gridSpan w:val="3"/>
          </w:tcPr>
          <w:p w:rsidR="00F02CDC" w:rsidRDefault="00F02CDC">
            <w:pPr>
              <w:widowControl w:val="0"/>
              <w:autoSpaceDE w:val="0"/>
              <w:snapToGrid w:val="0"/>
              <w:jc w:val="center"/>
              <w:rPr>
                <w:color w:val="000000"/>
                <w:sz w:val="28"/>
                <w:szCs w:val="28"/>
              </w:rPr>
            </w:pPr>
          </w:p>
          <w:p w:rsidR="00F02CDC" w:rsidRDefault="00F02CDC">
            <w:pPr>
              <w:widowControl w:val="0"/>
              <w:autoSpaceDE w:val="0"/>
              <w:snapToGrid w:val="0"/>
              <w:jc w:val="center"/>
              <w:rPr>
                <w:color w:val="000000"/>
                <w:sz w:val="28"/>
                <w:szCs w:val="28"/>
              </w:rPr>
            </w:pPr>
            <w:r>
              <w:rPr>
                <w:color w:val="000000"/>
                <w:sz w:val="28"/>
                <w:szCs w:val="28"/>
              </w:rPr>
              <w:t>О внесении изменений в решение Собрания депутатов</w:t>
            </w:r>
          </w:p>
          <w:p w:rsidR="00F02CDC" w:rsidRDefault="00F02CDC">
            <w:pPr>
              <w:widowControl w:val="0"/>
              <w:autoSpaceDE w:val="0"/>
              <w:jc w:val="center"/>
              <w:rPr>
                <w:color w:val="000000"/>
                <w:sz w:val="28"/>
                <w:szCs w:val="28"/>
              </w:rPr>
            </w:pPr>
            <w:r>
              <w:rPr>
                <w:color w:val="000000"/>
                <w:sz w:val="28"/>
                <w:szCs w:val="28"/>
              </w:rPr>
              <w:t xml:space="preserve">Грузиновского сельского поселения 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w:t>
            </w:r>
          </w:p>
        </w:tc>
      </w:tr>
    </w:tbl>
    <w:p w:rsidR="00F02CDC" w:rsidRDefault="00F02CDC">
      <w:pPr>
        <w:widowControl w:val="0"/>
        <w:autoSpaceDE w:val="0"/>
        <w:rPr>
          <w:sz w:val="28"/>
          <w:szCs w:val="28"/>
        </w:rPr>
      </w:pPr>
    </w:p>
    <w:p w:rsidR="00F02CDC" w:rsidRDefault="00F02CDC">
      <w:pPr>
        <w:ind w:firstLine="851"/>
        <w:rPr>
          <w:sz w:val="28"/>
          <w:szCs w:val="28"/>
        </w:rPr>
      </w:pPr>
      <w:r>
        <w:rPr>
          <w:sz w:val="28"/>
          <w:szCs w:val="28"/>
        </w:rPr>
        <w:t xml:space="preserve">Руководствуясь статьей 24 Устава Грузиновского сельского поселения, Собрание депутатов Грузиновского сельского поселения </w:t>
      </w:r>
    </w:p>
    <w:p w:rsidR="00F02CDC" w:rsidRDefault="00F02CDC">
      <w:pPr>
        <w:ind w:firstLine="851"/>
        <w:rPr>
          <w:sz w:val="28"/>
          <w:szCs w:val="28"/>
        </w:rPr>
      </w:pPr>
    </w:p>
    <w:p w:rsidR="00F02CDC" w:rsidRDefault="00F02CDC">
      <w:pPr>
        <w:ind w:firstLine="540"/>
        <w:rPr>
          <w:sz w:val="28"/>
          <w:szCs w:val="28"/>
        </w:rPr>
      </w:pPr>
      <w:r>
        <w:rPr>
          <w:sz w:val="28"/>
          <w:szCs w:val="28"/>
        </w:rPr>
        <w:t xml:space="preserve">                                                        РЕШИЛО:</w:t>
      </w:r>
    </w:p>
    <w:p w:rsidR="00F02CDC" w:rsidRDefault="00F02CDC">
      <w:pPr>
        <w:ind w:firstLine="540"/>
        <w:rPr>
          <w:sz w:val="28"/>
          <w:szCs w:val="28"/>
        </w:rPr>
      </w:pPr>
    </w:p>
    <w:p w:rsidR="00F02CDC" w:rsidRDefault="00F02CDC">
      <w:pPr>
        <w:numPr>
          <w:ilvl w:val="0"/>
          <w:numId w:val="2"/>
        </w:numPr>
        <w:ind w:firstLine="851"/>
        <w:rPr>
          <w:sz w:val="28"/>
          <w:szCs w:val="28"/>
        </w:rPr>
      </w:pPr>
      <w:r>
        <w:rPr>
          <w:sz w:val="28"/>
          <w:szCs w:val="28"/>
        </w:rPr>
        <w:t xml:space="preserve">Внести в Решение Собрания депутатов Грузиновского сельского поселения </w:t>
      </w:r>
      <w:r>
        <w:rPr>
          <w:color w:val="000000"/>
          <w:sz w:val="28"/>
          <w:szCs w:val="28"/>
        </w:rPr>
        <w:t xml:space="preserve">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 xml:space="preserve">» </w:t>
      </w:r>
      <w:r>
        <w:rPr>
          <w:sz w:val="28"/>
          <w:szCs w:val="28"/>
        </w:rPr>
        <w:t>следующие изменения:</w:t>
      </w:r>
    </w:p>
    <w:p w:rsidR="00F02CDC" w:rsidRDefault="00F02CDC">
      <w:pPr>
        <w:rPr>
          <w:sz w:val="28"/>
          <w:szCs w:val="28"/>
        </w:rPr>
      </w:pPr>
    </w:p>
    <w:p w:rsidR="00F02CDC" w:rsidRDefault="00F02CDC">
      <w:pPr>
        <w:tabs>
          <w:tab w:val="left" w:pos="851"/>
        </w:tabs>
        <w:rPr>
          <w:sz w:val="28"/>
          <w:szCs w:val="28"/>
        </w:rPr>
      </w:pPr>
      <w:r>
        <w:rPr>
          <w:sz w:val="28"/>
          <w:szCs w:val="28"/>
        </w:rPr>
        <w:t xml:space="preserve">            1) часть 1 статьи 1 изложить в следующей редакции:</w:t>
      </w:r>
    </w:p>
    <w:p w:rsidR="00F02CDC" w:rsidRDefault="00F02CDC">
      <w:pPr>
        <w:widowControl w:val="0"/>
        <w:autoSpaceDE w:val="0"/>
        <w:autoSpaceDN w:val="0"/>
        <w:adjustRightInd w:val="0"/>
        <w:ind w:firstLine="851"/>
        <w:rPr>
          <w:iCs/>
          <w:color w:val="000000"/>
          <w:sz w:val="28"/>
          <w:szCs w:val="28"/>
        </w:rPr>
      </w:pPr>
      <w:r>
        <w:rPr>
          <w:sz w:val="28"/>
          <w:szCs w:val="28"/>
        </w:rPr>
        <w:t>«</w:t>
      </w:r>
      <w:r>
        <w:rPr>
          <w:iCs/>
          <w:color w:val="000000"/>
          <w:sz w:val="28"/>
          <w:szCs w:val="28"/>
        </w:rPr>
        <w:t>1. Утвердить основные характеристики бюджета поселения на 2023 год, определенные с учетом уровня инфляции, не превышающего 5,5 процента (декабрь 2023 года к декабрю 2022 года):</w:t>
      </w:r>
    </w:p>
    <w:p w:rsidR="00F02CDC" w:rsidRDefault="00F02CDC">
      <w:pPr>
        <w:widowControl w:val="0"/>
        <w:autoSpaceDE w:val="0"/>
        <w:autoSpaceDN w:val="0"/>
        <w:adjustRightInd w:val="0"/>
        <w:ind w:firstLine="851"/>
        <w:rPr>
          <w:iCs/>
          <w:color w:val="000000"/>
          <w:sz w:val="28"/>
          <w:szCs w:val="28"/>
        </w:rPr>
      </w:pPr>
      <w:r>
        <w:rPr>
          <w:iCs/>
          <w:color w:val="000000"/>
          <w:sz w:val="28"/>
          <w:szCs w:val="28"/>
        </w:rPr>
        <w:t>1) прогнозируемый общий объем доходов бюджета поселения в сумме 10393,8 тыс. рублей;</w:t>
      </w:r>
    </w:p>
    <w:p w:rsidR="00F02CDC" w:rsidRDefault="00F02CDC">
      <w:pPr>
        <w:widowControl w:val="0"/>
        <w:autoSpaceDE w:val="0"/>
        <w:autoSpaceDN w:val="0"/>
        <w:adjustRightInd w:val="0"/>
        <w:ind w:firstLine="851"/>
        <w:rPr>
          <w:iCs/>
          <w:color w:val="000000"/>
          <w:sz w:val="28"/>
          <w:szCs w:val="28"/>
        </w:rPr>
      </w:pPr>
      <w:r>
        <w:rPr>
          <w:iCs/>
          <w:color w:val="000000"/>
          <w:sz w:val="28"/>
          <w:szCs w:val="28"/>
        </w:rPr>
        <w:t>2) общий объем расходов бюджета поселения в сумме 10756,8 тыс. рублей;</w:t>
      </w:r>
    </w:p>
    <w:p w:rsidR="00F02CDC" w:rsidRDefault="00F02CDC">
      <w:pPr>
        <w:widowControl w:val="0"/>
        <w:autoSpaceDE w:val="0"/>
        <w:autoSpaceDN w:val="0"/>
        <w:adjustRightInd w:val="0"/>
        <w:ind w:firstLine="851"/>
        <w:rPr>
          <w:iCs/>
          <w:color w:val="000000"/>
          <w:sz w:val="28"/>
          <w:szCs w:val="28"/>
        </w:rPr>
      </w:pPr>
      <w:r>
        <w:rPr>
          <w:iCs/>
          <w:color w:val="000000"/>
          <w:sz w:val="28"/>
          <w:szCs w:val="28"/>
        </w:rPr>
        <w:t xml:space="preserve">3) </w:t>
      </w:r>
      <w:r>
        <w:rPr>
          <w:iCs/>
          <w:sz w:val="28"/>
          <w:szCs w:val="28"/>
        </w:rPr>
        <w:t xml:space="preserve">верхний предел муниципального внутреннего долга Грузиновского сельского поселения на 1 января 2023 года в сумме 0,0 тыс. рублей, в том числе верхний предел долга по муниципальным гарантиям </w:t>
      </w:r>
      <w:r>
        <w:rPr>
          <w:sz w:val="28"/>
          <w:szCs w:val="28"/>
        </w:rPr>
        <w:t>Грузиновского сельского поселения</w:t>
      </w:r>
      <w:r>
        <w:rPr>
          <w:iCs/>
          <w:sz w:val="28"/>
          <w:szCs w:val="28"/>
        </w:rPr>
        <w:t xml:space="preserve"> в сумме 0,0 тыс. рублей;</w:t>
      </w:r>
    </w:p>
    <w:p w:rsidR="00F02CDC" w:rsidRDefault="00F02CDC">
      <w:pPr>
        <w:pStyle w:val="ConsPlusNormal"/>
        <w:ind w:firstLine="851"/>
        <w:rPr>
          <w:rFonts w:ascii="Times New Roman" w:hAnsi="Times New Roman" w:cs="Times New Roman"/>
          <w:sz w:val="28"/>
          <w:szCs w:val="28"/>
        </w:rPr>
      </w:pPr>
      <w:r>
        <w:rPr>
          <w:rFonts w:ascii="Times New Roman" w:hAnsi="Times New Roman" w:cs="Times New Roman"/>
          <w:iCs/>
          <w:sz w:val="28"/>
          <w:szCs w:val="28"/>
        </w:rPr>
        <w:t xml:space="preserve">4) </w:t>
      </w:r>
      <w:r>
        <w:rPr>
          <w:rFonts w:ascii="Times New Roman" w:hAnsi="Times New Roman" w:cs="Times New Roman"/>
          <w:sz w:val="28"/>
          <w:szCs w:val="28"/>
        </w:rPr>
        <w:t xml:space="preserve"> объем</w:t>
      </w:r>
      <w:r>
        <w:rPr>
          <w:rFonts w:ascii="Times New Roman" w:hAnsi="Times New Roman"/>
          <w:sz w:val="28"/>
          <w:szCs w:val="28"/>
        </w:rPr>
        <w:t xml:space="preserve"> расходов на обслуживание муниципального </w:t>
      </w:r>
      <w:r>
        <w:rPr>
          <w:rFonts w:ascii="Times New Roman" w:hAnsi="Times New Roman" w:cs="Times New Roman"/>
          <w:sz w:val="28"/>
          <w:szCs w:val="28"/>
        </w:rPr>
        <w:t>долга Грузиновского сельского поселения в сумме 0,0 тыс. рублей;</w:t>
      </w:r>
    </w:p>
    <w:p w:rsidR="00F02CDC" w:rsidRDefault="00F02CDC">
      <w:pPr>
        <w:widowControl w:val="0"/>
        <w:autoSpaceDE w:val="0"/>
        <w:autoSpaceDN w:val="0"/>
        <w:adjustRightInd w:val="0"/>
        <w:ind w:firstLine="851"/>
        <w:rPr>
          <w:sz w:val="28"/>
          <w:szCs w:val="28"/>
        </w:rPr>
      </w:pPr>
      <w:r>
        <w:rPr>
          <w:iCs/>
          <w:color w:val="000000"/>
          <w:sz w:val="28"/>
          <w:szCs w:val="28"/>
        </w:rPr>
        <w:t>5) прогнозируемый дефицит бюджета поселения в сумме 363,0 тыс. рублей</w:t>
      </w:r>
      <w:proofErr w:type="gramStart"/>
      <w:r>
        <w:rPr>
          <w:iCs/>
          <w:color w:val="000000"/>
          <w:sz w:val="28"/>
          <w:szCs w:val="28"/>
        </w:rPr>
        <w:t>.</w:t>
      </w:r>
      <w:r>
        <w:rPr>
          <w:color w:val="000000"/>
          <w:sz w:val="28"/>
          <w:szCs w:val="28"/>
        </w:rPr>
        <w:t>»</w:t>
      </w:r>
      <w:r>
        <w:rPr>
          <w:sz w:val="28"/>
          <w:szCs w:val="28"/>
        </w:rPr>
        <w:t>;</w:t>
      </w:r>
      <w:proofErr w:type="gramEnd"/>
    </w:p>
    <w:p w:rsidR="00F02CDC" w:rsidRDefault="00F02CDC">
      <w:pPr>
        <w:widowControl w:val="0"/>
        <w:autoSpaceDE w:val="0"/>
        <w:autoSpaceDN w:val="0"/>
        <w:adjustRightInd w:val="0"/>
        <w:ind w:firstLine="851"/>
        <w:rPr>
          <w:sz w:val="28"/>
          <w:szCs w:val="28"/>
        </w:rPr>
      </w:pPr>
    </w:p>
    <w:p w:rsidR="00F02CDC" w:rsidRDefault="00F02CDC">
      <w:pPr>
        <w:numPr>
          <w:ilvl w:val="0"/>
          <w:numId w:val="3"/>
        </w:numPr>
        <w:ind w:firstLineChars="300" w:firstLine="840"/>
        <w:rPr>
          <w:sz w:val="28"/>
          <w:szCs w:val="28"/>
        </w:rPr>
      </w:pPr>
      <w:r>
        <w:rPr>
          <w:sz w:val="28"/>
          <w:szCs w:val="28"/>
        </w:rPr>
        <w:t>статью 5 изложить в следующей редакции:</w:t>
      </w:r>
    </w:p>
    <w:p w:rsidR="00F02CDC" w:rsidRDefault="00F02CDC">
      <w:pPr>
        <w:widowControl w:val="0"/>
        <w:jc w:val="center"/>
        <w:rPr>
          <w:b/>
          <w:bCs/>
          <w:sz w:val="28"/>
          <w:szCs w:val="28"/>
        </w:rPr>
      </w:pPr>
      <w:r>
        <w:rPr>
          <w:sz w:val="28"/>
          <w:szCs w:val="28"/>
        </w:rPr>
        <w:t xml:space="preserve">«Статья 5. </w:t>
      </w:r>
      <w:r>
        <w:rPr>
          <w:b/>
          <w:bCs/>
          <w:sz w:val="28"/>
          <w:szCs w:val="28"/>
        </w:rPr>
        <w:t>Межбюджетные трансферты, предоставляемые бюджету поселения</w:t>
      </w:r>
    </w:p>
    <w:p w:rsidR="00F02CDC" w:rsidRDefault="00F02CDC">
      <w:pPr>
        <w:ind w:firstLine="902"/>
        <w:rPr>
          <w:sz w:val="28"/>
          <w:szCs w:val="28"/>
        </w:rPr>
      </w:pPr>
      <w:r>
        <w:rPr>
          <w:sz w:val="28"/>
          <w:szCs w:val="28"/>
        </w:rPr>
        <w:lastRenderedPageBreak/>
        <w:t>1. Учесть в составе расходов бюджета поселения безвозмездные поступления от других бюджетов бюджетной системы Российской Федерации на 2023 год в сумме 7434,7 тыс. рублей,  на 2024 год в сумме 5543,1 тыс. рублей и  на 2025 год в сумме  5005,3 тыс. рублей в том числе:</w:t>
      </w:r>
    </w:p>
    <w:p w:rsidR="00F02CDC" w:rsidRDefault="00F02CDC">
      <w:pPr>
        <w:ind w:firstLine="900"/>
        <w:rPr>
          <w:sz w:val="28"/>
          <w:szCs w:val="28"/>
        </w:rPr>
      </w:pPr>
      <w:r>
        <w:rPr>
          <w:sz w:val="28"/>
          <w:szCs w:val="28"/>
        </w:rPr>
        <w:t>1) дотацию на выравнивание бюджетной обеспеченности на 2023 год в сумме 6775,1 тыс. рублей, на 2024 год в сумме 5420,1 тыс. рублей и  на 2025 год в сумме  4878,1</w:t>
      </w:r>
      <w:r>
        <w:rPr>
          <w:color w:val="FF0000"/>
          <w:sz w:val="28"/>
          <w:szCs w:val="28"/>
        </w:rPr>
        <w:t xml:space="preserve"> </w:t>
      </w:r>
      <w:r>
        <w:rPr>
          <w:sz w:val="28"/>
          <w:szCs w:val="28"/>
        </w:rPr>
        <w:t>тыс. рублей;</w:t>
      </w:r>
    </w:p>
    <w:p w:rsidR="00F02CDC" w:rsidRDefault="00F02CDC">
      <w:pPr>
        <w:ind w:firstLine="900"/>
        <w:rPr>
          <w:sz w:val="28"/>
          <w:szCs w:val="28"/>
        </w:rPr>
      </w:pPr>
      <w:proofErr w:type="gramStart"/>
      <w:r>
        <w:rPr>
          <w:sz w:val="28"/>
          <w:szCs w:val="28"/>
        </w:rPr>
        <w:t>2) дотацию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 на 2023 год в сумме 220,1 тыс. рублей, на 2024 год в сумме 0,0 тыс. рублей и на 2025 год в сумме  0,0</w:t>
      </w:r>
      <w:r>
        <w:rPr>
          <w:color w:val="FF0000"/>
          <w:sz w:val="28"/>
          <w:szCs w:val="28"/>
        </w:rPr>
        <w:t xml:space="preserve"> </w:t>
      </w:r>
      <w:r>
        <w:rPr>
          <w:sz w:val="28"/>
          <w:szCs w:val="28"/>
        </w:rPr>
        <w:t>тыс. рублей;</w:t>
      </w:r>
      <w:proofErr w:type="gramEnd"/>
    </w:p>
    <w:p w:rsidR="00F02CDC" w:rsidRDefault="00F02CDC">
      <w:pPr>
        <w:widowControl w:val="0"/>
        <w:tabs>
          <w:tab w:val="center" w:pos="1697"/>
          <w:tab w:val="left" w:pos="3450"/>
          <w:tab w:val="right" w:pos="8955"/>
          <w:tab w:val="right" w:pos="10905"/>
        </w:tabs>
        <w:spacing w:before="69"/>
        <w:ind w:firstLine="900"/>
        <w:rPr>
          <w:sz w:val="28"/>
          <w:szCs w:val="28"/>
        </w:rPr>
      </w:pPr>
      <w:proofErr w:type="gramStart"/>
      <w:r>
        <w:rPr>
          <w:sz w:val="28"/>
          <w:szCs w:val="28"/>
        </w:rPr>
        <w:t>3) субвенции в целях финансового обеспечения расходных обязательств Грузиновского сельского поселения, возникающих при выполнении государственных полномочий Российской Федерации, Ростовской области, переданных для осуществления органами местного самоуправления в установленном порядке, и иных обязательств за счет средств областного бюджета на 2023 год в сумме 117,8 тыс. рублей, на 2024 год в сумме 123,0 тыс. рублей и  на 2025 год в сумме  127,2</w:t>
      </w:r>
      <w:proofErr w:type="gramEnd"/>
      <w:r>
        <w:rPr>
          <w:sz w:val="28"/>
          <w:szCs w:val="28"/>
        </w:rPr>
        <w:t xml:space="preserve"> тыс. рублей;</w:t>
      </w:r>
    </w:p>
    <w:p w:rsidR="00F02CDC" w:rsidRDefault="00F02CDC">
      <w:pPr>
        <w:widowControl w:val="0"/>
        <w:tabs>
          <w:tab w:val="center" w:pos="1697"/>
          <w:tab w:val="left" w:pos="3450"/>
          <w:tab w:val="right" w:pos="8955"/>
          <w:tab w:val="right" w:pos="10905"/>
        </w:tabs>
        <w:spacing w:before="69"/>
        <w:ind w:firstLine="900"/>
        <w:rPr>
          <w:sz w:val="28"/>
          <w:szCs w:val="28"/>
        </w:rPr>
      </w:pPr>
      <w:r>
        <w:rPr>
          <w:sz w:val="28"/>
          <w:szCs w:val="28"/>
        </w:rPr>
        <w:t>4) иные межбюджетные трансферты, передаваемые  бюджетам сельских поселений, на 2023 год в сумме 321,7 тыс. рублей, на 2024 год в сумме 0,0 тыс. рублей и  на 2025 год в сумме  0,0 тыс. рублей.</w:t>
      </w:r>
    </w:p>
    <w:p w:rsidR="00F02CDC" w:rsidRDefault="00F02CDC">
      <w:pPr>
        <w:widowControl w:val="0"/>
        <w:tabs>
          <w:tab w:val="left" w:pos="1276"/>
        </w:tabs>
        <w:ind w:firstLine="851"/>
        <w:rPr>
          <w:sz w:val="28"/>
          <w:szCs w:val="28"/>
        </w:rPr>
      </w:pPr>
      <w:r>
        <w:rPr>
          <w:sz w:val="28"/>
          <w:szCs w:val="28"/>
        </w:rPr>
        <w:t>Утвердить распределение субвенций, предоставляемых бюджету поселения из областного бюджета, на 2023 год и на плановый период 2024 и 2025 годов согласно приложению 6 к настоящему решению.</w:t>
      </w:r>
    </w:p>
    <w:p w:rsidR="00F02CDC" w:rsidRDefault="00F02CDC">
      <w:pPr>
        <w:widowControl w:val="0"/>
        <w:tabs>
          <w:tab w:val="left" w:pos="1276"/>
        </w:tabs>
        <w:ind w:firstLine="851"/>
        <w:rPr>
          <w:sz w:val="28"/>
          <w:szCs w:val="28"/>
        </w:rPr>
      </w:pPr>
      <w:r>
        <w:rPr>
          <w:sz w:val="28"/>
          <w:szCs w:val="28"/>
        </w:rPr>
        <w:t>Утвердить распределение иных межбюджетных трансфертов, предоставляемых бюджету поселения из областного бюджета, на 2023 год и на плановый период 2024 и 2025 годов согласно приложению 7 к настоящему решению</w:t>
      </w:r>
      <w:proofErr w:type="gramStart"/>
      <w:r>
        <w:rPr>
          <w:sz w:val="28"/>
          <w:szCs w:val="28"/>
        </w:rPr>
        <w:t>.»</w:t>
      </w:r>
      <w:proofErr w:type="gramEnd"/>
    </w:p>
    <w:p w:rsidR="00F02CDC" w:rsidRDefault="00F02CDC">
      <w:pPr>
        <w:ind w:firstLineChars="300" w:firstLine="840"/>
        <w:rPr>
          <w:sz w:val="28"/>
          <w:szCs w:val="28"/>
        </w:rPr>
      </w:pPr>
    </w:p>
    <w:p w:rsidR="00F02CDC" w:rsidRDefault="00F02CDC">
      <w:pPr>
        <w:numPr>
          <w:ilvl w:val="0"/>
          <w:numId w:val="3"/>
        </w:numPr>
        <w:ind w:firstLineChars="300" w:firstLine="840"/>
        <w:rPr>
          <w:sz w:val="28"/>
          <w:szCs w:val="28"/>
        </w:rPr>
      </w:pPr>
      <w:r>
        <w:rPr>
          <w:sz w:val="28"/>
          <w:szCs w:val="28"/>
        </w:rPr>
        <w:t>Приложение 1 «Объем поступлений доходов бюджета Грузиновского сельского поселения на 2023 год</w:t>
      </w:r>
      <w:r>
        <w:t xml:space="preserve"> </w:t>
      </w:r>
      <w:r>
        <w:rPr>
          <w:sz w:val="28"/>
          <w:szCs w:val="28"/>
        </w:rPr>
        <w:t>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p w:rsidR="00F02CDC" w:rsidRDefault="00F02CDC">
      <w:pPr>
        <w:ind w:firstLine="851"/>
        <w:rPr>
          <w:sz w:val="28"/>
          <w:szCs w:val="28"/>
        </w:rPr>
      </w:pPr>
    </w:p>
    <w:p w:rsidR="00F02CDC" w:rsidRDefault="00F02CDC">
      <w:pPr>
        <w:jc w:val="right"/>
        <w:sectPr w:rsidR="00F02CDC">
          <w:headerReference w:type="default" r:id="rId8"/>
          <w:footerReference w:type="default" r:id="rId9"/>
          <w:pgSz w:w="11906" w:h="16838"/>
          <w:pgMar w:top="567" w:right="1134" w:bottom="1701" w:left="1134" w:header="278" w:footer="709" w:gutter="0"/>
          <w:cols w:space="720"/>
          <w:docGrid w:linePitch="360"/>
        </w:sectPr>
      </w:pPr>
    </w:p>
    <w:p w:rsidR="00F02CDC" w:rsidRDefault="00F02CDC">
      <w:pPr>
        <w:jc w:val="right"/>
      </w:pPr>
      <w:r>
        <w:lastRenderedPageBreak/>
        <w:t>Приложение 1</w:t>
      </w:r>
    </w:p>
    <w:p w:rsidR="00F02CDC" w:rsidRDefault="00F02CDC">
      <w:pPr>
        <w:widowControl w:val="0"/>
        <w:ind w:right="72"/>
        <w:jc w:val="right"/>
      </w:pPr>
      <w:r>
        <w:t>к решению Собрания депутатов</w:t>
      </w:r>
    </w:p>
    <w:p w:rsidR="00F02CDC" w:rsidRDefault="00F02CDC">
      <w:pPr>
        <w:widowControl w:val="0"/>
        <w:ind w:right="72"/>
        <w:jc w:val="right"/>
      </w:pPr>
      <w:r>
        <w:t xml:space="preserve"> «О   бюджете Грузиновского сельского поселения </w:t>
      </w:r>
    </w:p>
    <w:p w:rsidR="00F02CDC" w:rsidRDefault="00F02CDC">
      <w:pPr>
        <w:widowControl w:val="0"/>
        <w:ind w:right="72"/>
        <w:jc w:val="right"/>
      </w:pPr>
      <w:r>
        <w:t xml:space="preserve">Морозовского района на 2023 год </w:t>
      </w:r>
    </w:p>
    <w:p w:rsidR="00F02CDC" w:rsidRDefault="00F02CDC">
      <w:pPr>
        <w:widowControl w:val="0"/>
        <w:ind w:right="72"/>
        <w:jc w:val="right"/>
      </w:pPr>
      <w:r>
        <w:t>и на плановый период 2024 и 2025 годов»</w:t>
      </w:r>
    </w:p>
    <w:tbl>
      <w:tblPr>
        <w:tblW w:w="14608" w:type="dxa"/>
        <w:tblInd w:w="93" w:type="dxa"/>
        <w:tblLayout w:type="fixed"/>
        <w:tblLook w:val="0000"/>
      </w:tblPr>
      <w:tblGrid>
        <w:gridCol w:w="1636"/>
        <w:gridCol w:w="2356"/>
        <w:gridCol w:w="5916"/>
        <w:gridCol w:w="1684"/>
        <w:gridCol w:w="1466"/>
        <w:gridCol w:w="1550"/>
      </w:tblGrid>
      <w:tr w:rsidR="00F02CDC">
        <w:trPr>
          <w:trHeight w:val="360"/>
        </w:trPr>
        <w:tc>
          <w:tcPr>
            <w:tcW w:w="1636" w:type="dxa"/>
            <w:vMerge w:val="restart"/>
            <w:tcBorders>
              <w:top w:val="nil"/>
              <w:left w:val="nil"/>
              <w:bottom w:val="nil"/>
              <w:right w:val="nil"/>
            </w:tcBorders>
          </w:tcPr>
          <w:p w:rsidR="00F02CDC" w:rsidRDefault="00F02CDC"/>
        </w:tc>
        <w:tc>
          <w:tcPr>
            <w:tcW w:w="12972" w:type="dxa"/>
            <w:gridSpan w:val="5"/>
            <w:tcBorders>
              <w:top w:val="nil"/>
              <w:left w:val="nil"/>
              <w:bottom w:val="nil"/>
              <w:right w:val="nil"/>
            </w:tcBorders>
            <w:vAlign w:val="bottom"/>
          </w:tcPr>
          <w:p w:rsidR="00F02CDC" w:rsidRDefault="00F02CDC">
            <w:pPr>
              <w:jc w:val="right"/>
            </w:pPr>
          </w:p>
          <w:p w:rsidR="00F02CDC" w:rsidRDefault="00F02CDC">
            <w:pPr>
              <w:jc w:val="right"/>
            </w:pPr>
          </w:p>
          <w:p w:rsidR="00F02CDC" w:rsidRDefault="00F02CDC">
            <w:pPr>
              <w:jc w:val="center"/>
              <w:rPr>
                <w:b/>
                <w:bCs/>
                <w:sz w:val="28"/>
                <w:szCs w:val="28"/>
              </w:rPr>
            </w:pPr>
            <w:r>
              <w:rPr>
                <w:b/>
                <w:bCs/>
                <w:sz w:val="28"/>
                <w:szCs w:val="28"/>
              </w:rPr>
              <w:t>Объем поступлений доходов бюджета Грузиновского сельского поселения</w:t>
            </w:r>
          </w:p>
          <w:p w:rsidR="00F02CDC" w:rsidRDefault="00F02CDC">
            <w:pPr>
              <w:jc w:val="center"/>
              <w:rPr>
                <w:b/>
                <w:bCs/>
                <w:sz w:val="28"/>
                <w:szCs w:val="28"/>
              </w:rPr>
            </w:pPr>
            <w:r>
              <w:rPr>
                <w:b/>
                <w:bCs/>
                <w:sz w:val="28"/>
                <w:szCs w:val="28"/>
              </w:rPr>
              <w:t>на 2023 год</w:t>
            </w:r>
            <w:r>
              <w:t xml:space="preserve"> </w:t>
            </w:r>
            <w:r>
              <w:rPr>
                <w:b/>
                <w:bCs/>
                <w:sz w:val="28"/>
                <w:szCs w:val="28"/>
              </w:rPr>
              <w:t>и на плановый период 2024 и 2025 годов</w:t>
            </w:r>
          </w:p>
          <w:p w:rsidR="00F02CDC" w:rsidRDefault="00F02CDC">
            <w:pPr>
              <w:jc w:val="right"/>
            </w:pPr>
          </w:p>
        </w:tc>
      </w:tr>
      <w:tr w:rsidR="00F02CDC">
        <w:tblPrEx>
          <w:tblCellSpacing w:w="0" w:type="dxa"/>
        </w:tblPrEx>
        <w:trPr>
          <w:trHeight w:val="360"/>
          <w:tblCellSpacing w:w="0" w:type="dxa"/>
        </w:trPr>
        <w:tc>
          <w:tcPr>
            <w:tcW w:w="1636" w:type="dxa"/>
            <w:vMerge/>
            <w:tcBorders>
              <w:top w:val="nil"/>
              <w:left w:val="nil"/>
              <w:bottom w:val="nil"/>
              <w:right w:val="nil"/>
            </w:tcBorders>
          </w:tcPr>
          <w:p w:rsidR="00F02CDC" w:rsidRDefault="00F02CDC">
            <w:pPr>
              <w:widowControl w:val="0"/>
            </w:pPr>
          </w:p>
        </w:tc>
        <w:tc>
          <w:tcPr>
            <w:tcW w:w="12972" w:type="dxa"/>
            <w:gridSpan w:val="5"/>
            <w:tcBorders>
              <w:top w:val="nil"/>
              <w:left w:val="nil"/>
              <w:bottom w:val="nil"/>
              <w:right w:val="nil"/>
            </w:tcBorders>
            <w:vAlign w:val="bottom"/>
          </w:tcPr>
          <w:p w:rsidR="00F02CDC" w:rsidRDefault="00F02CDC">
            <w:pPr>
              <w:jc w:val="right"/>
            </w:pPr>
            <w:r>
              <w:t>тыс. рублей</w:t>
            </w:r>
          </w:p>
          <w:p w:rsidR="00F02CDC" w:rsidRDefault="00F02CDC">
            <w:pPr>
              <w:jc w:val="right"/>
              <w:rPr>
                <w:b/>
                <w:bCs/>
              </w:rPr>
            </w:pPr>
          </w:p>
        </w:tc>
      </w:tr>
      <w:tr w:rsidR="00F02CDC">
        <w:tblPrEx>
          <w:tblCellSpacing w:w="0" w:type="dxa"/>
        </w:tblPrEx>
        <w:trPr>
          <w:trHeight w:val="30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Код бюджетной классификации Российской Федерации</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Наименование </w:t>
            </w:r>
          </w:p>
        </w:tc>
        <w:tc>
          <w:tcPr>
            <w:tcW w:w="1684"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2023 год</w:t>
            </w:r>
          </w:p>
        </w:tc>
        <w:tc>
          <w:tcPr>
            <w:tcW w:w="146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2024 год</w:t>
            </w:r>
          </w:p>
        </w:tc>
        <w:tc>
          <w:tcPr>
            <w:tcW w:w="1550"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2025 год</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1 00 00000 00 0000 000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НАЛОГОВЫЕ И НЕНАЛОГОВЫЕ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sz w:val="28"/>
                <w:szCs w:val="28"/>
              </w:rPr>
            </w:pPr>
            <w:r>
              <w:rPr>
                <w:color w:val="000000"/>
                <w:sz w:val="28"/>
                <w:szCs w:val="28"/>
              </w:rPr>
              <w:t>2 959,</w:t>
            </w:r>
            <w:r w:rsidR="00264BB8">
              <w:rPr>
                <w:color w:val="000000"/>
                <w:sz w:val="28"/>
                <w:szCs w:val="28"/>
              </w:rPr>
              <w:t>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2 990,8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3 038,6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ПРИБЫЛЬ,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доходы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СОВОКУПНЫЙ ДОХОД</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ИМУЩЕСТВО</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1 06 01000 00 0000 110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1 06 01030 10 0000 110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2052"/>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1 11 05000 00 0000 120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1 11 05020 00 0000 120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proofErr w:type="gramStart"/>
            <w:r>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1 11 05025 10 0000 120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proofErr w:type="gramStart"/>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казну сельских поселений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ОКАЗАНИЯ ПЛАТНЫХ УСЛУГ И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1 13 02000 00 0000 130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1 13 02065 10 0000 130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САНКЦИИ, ВОЗМЕЩЕНИЕ УЩЕРБА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264BB8">
              <w:rPr>
                <w:color w:val="000000"/>
              </w:rPr>
              <w:t>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214"/>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1 16 07000 01 0000 140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264BB8">
              <w:rPr>
                <w:color w:val="000000"/>
              </w:rPr>
              <w:t>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1 16 07090 00 0000 140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264BB8">
              <w:rPr>
                <w:color w:val="000000"/>
              </w:rPr>
              <w:t>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1 16 07090 10 0000 140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264BB8">
              <w:rPr>
                <w:color w:val="000000"/>
              </w:rPr>
              <w:t>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2 00 00000 00 0000 000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БЕЗВОЗМЕЗДНЫЕ ПОСТУПЛЕНИЯ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sz w:val="28"/>
                <w:szCs w:val="28"/>
              </w:rPr>
            </w:pPr>
            <w:r>
              <w:rPr>
                <w:color w:val="000000"/>
                <w:sz w:val="28"/>
                <w:szCs w:val="28"/>
              </w:rPr>
              <w:t>7434,7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5 005,3</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БЕЗВОЗМЕЗДНЫЕ ПОСТУПЛЕНИЯ ОТ ДРУГИХ БЮДЖЕТОВ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rPr>
            </w:pPr>
            <w:r>
              <w:rPr>
                <w:color w:val="000000"/>
              </w:rPr>
              <w:t>7434,7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5 005,3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6 995,2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на выравнивание бюджетной обеспеченности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2 02 15002 00 0000 150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2 02 15002 10 0000 150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сельских поселений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117,8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2 02 30024 00 0000 150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местным бюджетам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2 02 30024 10 0000 150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117,6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117,6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29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2 02 40000 00 0000 150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Иные межбюджетные трансферты</w:t>
            </w:r>
          </w:p>
          <w:p w:rsidR="00F02CDC" w:rsidRDefault="00F02CDC">
            <w:pPr>
              <w:rPr>
                <w:color w:val="000000"/>
              </w:rPr>
            </w:pP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Прочие межбюджетные трансферты, передаваемые бюджетам</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2 02 49999 10 0000 150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t>Прочие межбюджетные трансферты, передаваемые  бюджетам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ИТОГО ДОХОДОВ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10 393,</w:t>
            </w:r>
            <w:r w:rsidR="00264BB8">
              <w:rPr>
                <w:color w:val="000000"/>
              </w:rPr>
              <w:t>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8 533,9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8 043,9</w:t>
            </w:r>
          </w:p>
        </w:tc>
      </w:tr>
    </w:tbl>
    <w:p w:rsidR="00F02CDC" w:rsidRDefault="00F02CDC">
      <w:pPr>
        <w:ind w:firstLine="851"/>
        <w:rPr>
          <w:sz w:val="28"/>
          <w:szCs w:val="28"/>
        </w:rPr>
      </w:pPr>
    </w:p>
    <w:p w:rsidR="00F02CDC" w:rsidRDefault="00F02CDC">
      <w:pPr>
        <w:ind w:firstLine="851"/>
        <w:rPr>
          <w:sz w:val="28"/>
          <w:szCs w:val="28"/>
        </w:rPr>
      </w:pPr>
    </w:p>
    <w:p w:rsidR="00F02CDC" w:rsidRDefault="00F02CDC">
      <w:pPr>
        <w:ind w:firstLine="900"/>
        <w:rPr>
          <w:sz w:val="28"/>
          <w:szCs w:val="28"/>
        </w:rPr>
      </w:pPr>
      <w:r>
        <w:rPr>
          <w:sz w:val="28"/>
          <w:szCs w:val="28"/>
        </w:rPr>
        <w:t>4) Приложение 2 «Источники финансирования дефицита бюджета Грузиновского сельского  поселения Морозовского района на 2023 год 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p w:rsidR="00F02CDC" w:rsidRDefault="00F02CDC">
      <w:pPr>
        <w:ind w:firstLine="900"/>
        <w:sectPr w:rsidR="00F02CDC">
          <w:pgSz w:w="16838" w:h="11906" w:orient="landscape"/>
          <w:pgMar w:top="1134" w:right="567" w:bottom="1134" w:left="1701" w:header="278" w:footer="709" w:gutter="0"/>
          <w:cols w:space="720"/>
          <w:docGrid w:linePitch="360"/>
        </w:sectPr>
      </w:pPr>
    </w:p>
    <w:p w:rsidR="00F02CDC" w:rsidRDefault="00F02CDC">
      <w:pPr>
        <w:ind w:firstLine="900"/>
      </w:pPr>
      <w:r>
        <w:lastRenderedPageBreak/>
        <w:t xml:space="preserve">                                               </w:t>
      </w:r>
    </w:p>
    <w:tbl>
      <w:tblPr>
        <w:tblW w:w="14631" w:type="dxa"/>
        <w:tblInd w:w="78" w:type="dxa"/>
        <w:tblLayout w:type="fixed"/>
        <w:tblLook w:val="0000"/>
      </w:tblPr>
      <w:tblGrid>
        <w:gridCol w:w="30"/>
        <w:gridCol w:w="110"/>
        <w:gridCol w:w="3190"/>
        <w:gridCol w:w="6050"/>
        <w:gridCol w:w="1760"/>
        <w:gridCol w:w="1760"/>
        <w:gridCol w:w="1731"/>
      </w:tblGrid>
      <w:tr w:rsidR="00F02CDC">
        <w:trPr>
          <w:gridBefore w:val="2"/>
          <w:wBefore w:w="140" w:type="dxa"/>
          <w:trHeight w:val="1104"/>
        </w:trPr>
        <w:tc>
          <w:tcPr>
            <w:tcW w:w="14491" w:type="dxa"/>
            <w:gridSpan w:val="5"/>
            <w:tcBorders>
              <w:top w:val="nil"/>
              <w:left w:val="nil"/>
            </w:tcBorders>
            <w:noWrap/>
            <w:vAlign w:val="bottom"/>
          </w:tcPr>
          <w:p w:rsidR="00F02CDC" w:rsidRDefault="00F02CDC">
            <w:pPr>
              <w:jc w:val="right"/>
            </w:pPr>
            <w:r>
              <w:t xml:space="preserve">     </w:t>
            </w:r>
          </w:p>
          <w:p w:rsidR="00F02CDC" w:rsidRDefault="00F02CDC">
            <w:pPr>
              <w:jc w:val="right"/>
            </w:pPr>
            <w:r>
              <w:t xml:space="preserve">  Приложение 2</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pPr>
            <w: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p w:rsidR="00F02CDC" w:rsidRDefault="00F02CDC">
            <w:pPr>
              <w:jc w:val="right"/>
            </w:pPr>
          </w:p>
          <w:p w:rsidR="00F02CDC" w:rsidRDefault="00F02CDC">
            <w:pPr>
              <w:jc w:val="right"/>
            </w:pPr>
          </w:p>
        </w:tc>
      </w:tr>
      <w:tr w:rsidR="00F02CDC">
        <w:trPr>
          <w:gridBefore w:val="1"/>
          <w:wBefore w:w="30" w:type="dxa"/>
          <w:trHeight w:val="80"/>
        </w:trPr>
        <w:tc>
          <w:tcPr>
            <w:tcW w:w="14601" w:type="dxa"/>
            <w:gridSpan w:val="6"/>
            <w:tcBorders>
              <w:top w:val="nil"/>
              <w:left w:val="nil"/>
              <w:right w:val="nil"/>
            </w:tcBorders>
          </w:tcPr>
          <w:p w:rsidR="00F02CDC" w:rsidRDefault="00F02CDC">
            <w:pPr>
              <w:jc w:val="center"/>
              <w:rPr>
                <w:b/>
                <w:bCs/>
                <w:sz w:val="28"/>
                <w:szCs w:val="28"/>
              </w:rPr>
            </w:pPr>
            <w:r>
              <w:rPr>
                <w:b/>
                <w:bCs/>
                <w:sz w:val="28"/>
                <w:szCs w:val="28"/>
              </w:rPr>
              <w:t xml:space="preserve">Источники финансирования дефицита </w:t>
            </w:r>
          </w:p>
          <w:p w:rsidR="00F02CDC" w:rsidRDefault="00F02CDC">
            <w:pPr>
              <w:jc w:val="center"/>
              <w:rPr>
                <w:bCs/>
              </w:rPr>
            </w:pPr>
            <w:r>
              <w:rPr>
                <w:b/>
                <w:bCs/>
                <w:sz w:val="28"/>
                <w:szCs w:val="28"/>
              </w:rPr>
              <w:t>бюджета Грузиновского сельского поселения на 2023 год и на плановый период  2024 и 2025 годов</w:t>
            </w:r>
            <w:r>
              <w:rPr>
                <w:bCs/>
              </w:rPr>
              <w:t xml:space="preserve"> </w:t>
            </w:r>
          </w:p>
          <w:p w:rsidR="00F02CDC" w:rsidRDefault="00F02CDC">
            <w:pPr>
              <w:jc w:val="center"/>
              <w:rPr>
                <w:bCs/>
              </w:rPr>
            </w:pPr>
          </w:p>
        </w:tc>
      </w:tr>
      <w:tr w:rsidR="00F02CDC">
        <w:trPr>
          <w:gridBefore w:val="1"/>
          <w:wBefore w:w="30" w:type="dxa"/>
          <w:trHeight w:val="375"/>
        </w:trPr>
        <w:tc>
          <w:tcPr>
            <w:tcW w:w="14601" w:type="dxa"/>
            <w:gridSpan w:val="6"/>
            <w:tcBorders>
              <w:top w:val="nil"/>
              <w:left w:val="nil"/>
            </w:tcBorders>
            <w:noWrap/>
            <w:vAlign w:val="bottom"/>
          </w:tcPr>
          <w:p w:rsidR="00F02CDC" w:rsidRDefault="00F02CDC">
            <w:pPr>
              <w:jc w:val="right"/>
            </w:pPr>
            <w:r>
              <w:t>(тыс. рублей)</w:t>
            </w:r>
          </w:p>
          <w:p w:rsidR="00F02CDC" w:rsidRDefault="00F02CDC">
            <w:pPr>
              <w:jc w:val="right"/>
            </w:pPr>
          </w:p>
        </w:tc>
      </w:tr>
      <w:tr w:rsidR="00F02CDC">
        <w:tblPrEx>
          <w:tblCellMar>
            <w:left w:w="30" w:type="dxa"/>
            <w:right w:w="30" w:type="dxa"/>
          </w:tblCellMar>
        </w:tblPrEx>
        <w:trPr>
          <w:trHeight w:val="519"/>
        </w:trPr>
        <w:tc>
          <w:tcPr>
            <w:tcW w:w="3330" w:type="dxa"/>
            <w:gridSpan w:val="3"/>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Код бюджетной классификации Российской Федерации</w:t>
            </w:r>
          </w:p>
        </w:tc>
        <w:tc>
          <w:tcPr>
            <w:tcW w:w="605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Наименование</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2023 год</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2024 год</w:t>
            </w:r>
          </w:p>
        </w:tc>
        <w:tc>
          <w:tcPr>
            <w:tcW w:w="1731"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2025 год</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01 00 00 00 00 0000 000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ИСТОЧНИКИ ВНУТРЕННЕГО ФИНАНСИРОВАНИЯ ДЕФИЦИТОВ БЮДЖЕТОВ</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Изменение остатков средств на счетах по учету средств бюджетов</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01 05 00 00 00 0000 500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264BB8">
            <w:pPr>
              <w:jc w:val="right"/>
            </w:pPr>
            <w:r>
              <w:rPr>
                <w:color w:val="000000"/>
              </w:rPr>
              <w:t>10 393,</w:t>
            </w:r>
            <w:r w:rsidR="00264BB8">
              <w:rPr>
                <w:color w:val="000000"/>
              </w:rPr>
              <w:t>9</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01 05 02 00 00 0000 500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 xml:space="preserve">Увеличение прочих остатков средств бюджетов </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264BB8">
            <w:pPr>
              <w:jc w:val="right"/>
            </w:pPr>
            <w:r>
              <w:rPr>
                <w:color w:val="000000"/>
              </w:rPr>
              <w:t>10 393,</w:t>
            </w:r>
            <w:r w:rsidR="00264BB8">
              <w:rPr>
                <w:color w:val="000000"/>
              </w:rPr>
              <w:t>9</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01 05 02 01 00 0000 510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264BB8">
            <w:pPr>
              <w:jc w:val="right"/>
            </w:pPr>
            <w:r>
              <w:rPr>
                <w:color w:val="000000"/>
              </w:rPr>
              <w:t>10 393,</w:t>
            </w:r>
            <w:r w:rsidR="00264BB8">
              <w:rPr>
                <w:color w:val="000000"/>
              </w:rPr>
              <w:t>9</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01 05 02 01 10 0000 510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264BB8">
            <w:pPr>
              <w:jc w:val="right"/>
              <w:rPr>
                <w:color w:val="000000"/>
                <w:lang w:eastAsia="ru-RU"/>
              </w:rPr>
            </w:pPr>
            <w:r>
              <w:rPr>
                <w:color w:val="000000"/>
              </w:rPr>
              <w:t>10 393,</w:t>
            </w:r>
            <w:r w:rsidR="00264BB8">
              <w:rPr>
                <w:color w:val="000000"/>
              </w:rPr>
              <w:t>9</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01 05 00 00 00 0000 600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Уменьшение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264BB8">
            <w:pPr>
              <w:jc w:val="right"/>
            </w:pPr>
            <w:r>
              <w:rPr>
                <w:color w:val="000000"/>
              </w:rPr>
              <w:t>10 756,</w:t>
            </w:r>
            <w:r w:rsidR="00264BB8">
              <w:rPr>
                <w:color w:val="000000"/>
              </w:rPr>
              <w:t>9</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01 05 02 00 00 0000 600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Уменьшение прочих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264BB8">
            <w:pPr>
              <w:jc w:val="right"/>
            </w:pPr>
            <w:r>
              <w:rPr>
                <w:color w:val="000000"/>
              </w:rPr>
              <w:t>10 756,</w:t>
            </w:r>
            <w:r w:rsidR="00264BB8">
              <w:rPr>
                <w:color w:val="000000"/>
              </w:rPr>
              <w:t>9</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lastRenderedPageBreak/>
              <w:t>01 05 02 01 00 0000 610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Уменьшение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264BB8">
            <w:pPr>
              <w:jc w:val="right"/>
            </w:pPr>
            <w:r>
              <w:rPr>
                <w:color w:val="000000"/>
              </w:rPr>
              <w:t>10 756,</w:t>
            </w:r>
            <w:r w:rsidR="00264BB8">
              <w:rPr>
                <w:color w:val="000000"/>
              </w:rPr>
              <w:t>9</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b/>
                <w:bCs/>
                <w:color w:val="000000"/>
                <w:lang w:eastAsia="ru-RU"/>
              </w:rPr>
            </w:pPr>
            <w:r>
              <w:rPr>
                <w:color w:val="000000"/>
              </w:rPr>
              <w:t>01 05 02 01 10 0000 610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bCs/>
                <w:color w:val="000000"/>
                <w:lang w:eastAsia="ru-RU"/>
              </w:rPr>
            </w:pPr>
            <w:r>
              <w:rPr>
                <w:color w:val="000000"/>
              </w:rPr>
              <w:t>Уменьшение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264BB8">
            <w:pPr>
              <w:jc w:val="right"/>
              <w:rPr>
                <w:bCs/>
                <w:color w:val="000000"/>
                <w:lang w:eastAsia="ru-RU"/>
              </w:rPr>
            </w:pPr>
            <w:r>
              <w:rPr>
                <w:color w:val="000000"/>
              </w:rPr>
              <w:t>10 756,</w:t>
            </w:r>
            <w:r w:rsidR="00264BB8">
              <w:rPr>
                <w:color w:val="000000"/>
              </w:rPr>
              <w:t>9</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bCs/>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bCs/>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rPr>
            </w:pP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rPr>
            </w:pPr>
            <w:r>
              <w:rPr>
                <w:color w:val="000000"/>
              </w:rPr>
              <w:t>Всего</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r>
    </w:tbl>
    <w:p w:rsidR="00F02CDC" w:rsidRDefault="00F02CDC">
      <w:pPr>
        <w:autoSpaceDE w:val="0"/>
        <w:rPr>
          <w:sz w:val="28"/>
        </w:rPr>
      </w:pPr>
      <w:r>
        <w:rPr>
          <w:sz w:val="28"/>
        </w:rPr>
        <w:t xml:space="preserve">      </w:t>
      </w:r>
    </w:p>
    <w:p w:rsidR="00F02CDC" w:rsidRDefault="00F02CDC">
      <w:pPr>
        <w:autoSpaceDE w:val="0"/>
        <w:rPr>
          <w:sz w:val="28"/>
        </w:rPr>
      </w:pPr>
    </w:p>
    <w:p w:rsidR="00F02CDC" w:rsidRDefault="00F02CDC">
      <w:pPr>
        <w:autoSpaceDE w:val="0"/>
        <w:rPr>
          <w:bCs/>
          <w:color w:val="000000"/>
          <w:spacing w:val="-8"/>
          <w:sz w:val="28"/>
          <w:szCs w:val="28"/>
        </w:rPr>
      </w:pPr>
      <w:r>
        <w:rPr>
          <w:sz w:val="28"/>
        </w:rPr>
        <w:t xml:space="preserve">        5</w:t>
      </w:r>
      <w:r>
        <w:rPr>
          <w:sz w:val="28"/>
          <w:szCs w:val="28"/>
        </w:rPr>
        <w:t>) Приложение 3 «Распределение бюджетных ассигнований по разделам,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классификации расходов бюджета Грузиновского сельского поселения Морозовского района на 2023 год и на плановый период 2024 и 2025 годов</w:t>
      </w:r>
      <w:r>
        <w:rPr>
          <w:bCs/>
          <w:color w:val="000000"/>
          <w:spacing w:val="-8"/>
          <w:sz w:val="28"/>
          <w:szCs w:val="28"/>
        </w:rPr>
        <w:t>» к решению изложить в следующей редакции:</w:t>
      </w:r>
    </w:p>
    <w:p w:rsidR="00F02CDC" w:rsidRDefault="00F02CDC">
      <w:pPr>
        <w:autoSpaceDE w:val="0"/>
        <w:rPr>
          <w:bCs/>
          <w:color w:val="000000"/>
          <w:spacing w:val="-8"/>
          <w:sz w:val="28"/>
          <w:szCs w:val="28"/>
        </w:rPr>
      </w:pPr>
    </w:p>
    <w:tbl>
      <w:tblPr>
        <w:tblW w:w="0" w:type="auto"/>
        <w:tblInd w:w="108" w:type="dxa"/>
        <w:tblLayout w:type="fixed"/>
        <w:tblLook w:val="0000"/>
      </w:tblPr>
      <w:tblGrid>
        <w:gridCol w:w="5953"/>
        <w:gridCol w:w="8648"/>
      </w:tblGrid>
      <w:tr w:rsidR="00F02CDC">
        <w:tc>
          <w:tcPr>
            <w:tcW w:w="5953" w:type="dxa"/>
          </w:tcPr>
          <w:p w:rsidR="00F02CDC" w:rsidRDefault="00F02CDC">
            <w:pPr>
              <w:snapToGrid w:val="0"/>
            </w:pPr>
          </w:p>
        </w:tc>
        <w:tc>
          <w:tcPr>
            <w:tcW w:w="8648" w:type="dxa"/>
          </w:tcPr>
          <w:p w:rsidR="00F02CDC" w:rsidRDefault="00F02CDC">
            <w:pPr>
              <w:pStyle w:val="NoSpacing"/>
              <w:snapToGrid w:val="0"/>
              <w:jc w:val="right"/>
              <w:rPr>
                <w:rFonts w:ascii="Times New Roman" w:hAnsi="Times New Roman"/>
                <w:sz w:val="24"/>
                <w:szCs w:val="24"/>
              </w:rPr>
            </w:pPr>
            <w:r>
              <w:rPr>
                <w:rFonts w:ascii="Times New Roman" w:hAnsi="Times New Roman"/>
                <w:sz w:val="24"/>
                <w:szCs w:val="24"/>
              </w:rPr>
              <w:t xml:space="preserve">Приложение 3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Распределение бюджетных ассигнований по разделам и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местного бюджета на 2022 год на плановый период 2023 и 2024 годов</w:t>
      </w:r>
    </w:p>
    <w:p w:rsidR="00F02CDC" w:rsidRDefault="00F02CDC">
      <w:pPr>
        <w:jc w:val="center"/>
        <w:rPr>
          <w:b/>
        </w:rPr>
      </w:pPr>
    </w:p>
    <w:p w:rsidR="00F02CDC" w:rsidRDefault="00F02CDC">
      <w:pPr>
        <w:pStyle w:val="14"/>
        <w:jc w:val="right"/>
        <w:rPr>
          <w:rFonts w:ascii="Times New Roman" w:hAnsi="Times New Roman"/>
          <w:sz w:val="24"/>
          <w:szCs w:val="24"/>
        </w:rPr>
      </w:pPr>
      <w:r>
        <w:rPr>
          <w:rFonts w:ascii="Times New Roman" w:hAnsi="Times New Roman"/>
          <w:sz w:val="24"/>
          <w:szCs w:val="24"/>
        </w:rPr>
        <w:t xml:space="preserve">                                                                                                                                   (тыс. рублей)</w:t>
      </w:r>
    </w:p>
    <w:p w:rsidR="00F02CDC" w:rsidRDefault="00F02CDC">
      <w:pPr>
        <w:pStyle w:val="14"/>
        <w:jc w:val="right"/>
        <w:rPr>
          <w:rFonts w:ascii="Times New Roman" w:hAnsi="Times New Roman"/>
          <w:sz w:val="24"/>
          <w:szCs w:val="24"/>
        </w:rPr>
      </w:pPr>
    </w:p>
    <w:tbl>
      <w:tblPr>
        <w:tblW w:w="14768" w:type="dxa"/>
        <w:tblInd w:w="0" w:type="dxa"/>
        <w:tblLayout w:type="fixed"/>
        <w:tblCellMar>
          <w:left w:w="30" w:type="dxa"/>
          <w:right w:w="30" w:type="dxa"/>
        </w:tblCellMar>
        <w:tblLook w:val="0000"/>
      </w:tblPr>
      <w:tblGrid>
        <w:gridCol w:w="5392"/>
        <w:gridCol w:w="916"/>
        <w:gridCol w:w="1260"/>
        <w:gridCol w:w="1620"/>
        <w:gridCol w:w="1274"/>
        <w:gridCol w:w="1440"/>
        <w:gridCol w:w="1440"/>
        <w:gridCol w:w="1426"/>
      </w:tblGrid>
      <w:tr w:rsidR="00F02CDC">
        <w:trPr>
          <w:trHeight w:val="645"/>
        </w:trPr>
        <w:tc>
          <w:tcPr>
            <w:tcW w:w="5392"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Наименование</w:t>
            </w:r>
          </w:p>
        </w:tc>
        <w:tc>
          <w:tcPr>
            <w:tcW w:w="91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Раздел</w:t>
            </w:r>
          </w:p>
        </w:tc>
        <w:tc>
          <w:tcPr>
            <w:tcW w:w="126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Подраздел</w:t>
            </w:r>
          </w:p>
        </w:tc>
        <w:tc>
          <w:tcPr>
            <w:tcW w:w="162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Целевая статья</w:t>
            </w:r>
          </w:p>
        </w:tc>
        <w:tc>
          <w:tcPr>
            <w:tcW w:w="1274"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Вид расходов</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2023 год</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2024 год</w:t>
            </w:r>
          </w:p>
        </w:tc>
        <w:tc>
          <w:tcPr>
            <w:tcW w:w="142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2025 год</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Всего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F02CDC" w:rsidP="00264BB8">
            <w:pPr>
              <w:jc w:val="right"/>
              <w:rPr>
                <w:color w:val="000000"/>
              </w:rPr>
            </w:pPr>
            <w:r>
              <w:rPr>
                <w:color w:val="000000"/>
              </w:rPr>
              <w:t>10 756,</w:t>
            </w:r>
            <w:r w:rsidR="00264BB8">
              <w:rPr>
                <w:color w:val="000000"/>
              </w:rPr>
              <w:t>9</w:t>
            </w: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8 533,9</w:t>
            </w:r>
          </w:p>
        </w:tc>
        <w:tc>
          <w:tcPr>
            <w:tcW w:w="1426"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8 043,9</w:t>
            </w:r>
          </w:p>
        </w:tc>
      </w:tr>
      <w:tr w:rsidR="00F02CDC">
        <w:tblPrEx>
          <w:tblCellSpacing w:w="0" w:type="dxa"/>
        </w:tblPrEx>
        <w:trPr>
          <w:trHeight w:val="4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C7130">
            <w:pPr>
              <w:wordWrap w:val="0"/>
              <w:jc w:val="right"/>
              <w:rPr>
                <w:color w:val="000000"/>
              </w:rPr>
            </w:pPr>
            <w:r>
              <w:rPr>
                <w:color w:val="000000"/>
              </w:rPr>
              <w:t>5</w:t>
            </w:r>
            <w:r w:rsidR="00FC7130">
              <w:rPr>
                <w:color w:val="000000"/>
              </w:rPr>
              <w:t> </w:t>
            </w:r>
            <w:r>
              <w:rPr>
                <w:color w:val="000000"/>
              </w:rPr>
              <w:t>9</w:t>
            </w:r>
            <w:r w:rsidR="00FC7130">
              <w:rPr>
                <w:color w:val="000000"/>
              </w:rPr>
              <w:t>41,5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4 935,2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 xml:space="preserve"> 4 833,8</w:t>
            </w:r>
          </w:p>
        </w:tc>
      </w:tr>
      <w:tr w:rsidR="00F02CDC">
        <w:tblPrEx>
          <w:tblCellSpacing w:w="0" w:type="dxa"/>
        </w:tblPrEx>
        <w:trPr>
          <w:trHeight w:val="11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5 826,9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4 700,5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4 398,1</w:t>
            </w:r>
          </w:p>
        </w:tc>
      </w:tr>
      <w:tr w:rsidR="00F02CDC">
        <w:tblPrEx>
          <w:tblCellSpacing w:w="0" w:type="dxa"/>
        </w:tblPrEx>
        <w:trPr>
          <w:trHeight w:val="124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w:t>
            </w:r>
            <w:proofErr w:type="gramEnd"/>
            <w:r>
              <w:rPr>
                <w:color w:val="000000"/>
              </w:rPr>
              <w:t xml:space="preserve">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w:t>
            </w:r>
            <w:r>
              <w:rPr>
                <w:color w:val="000000"/>
              </w:rPr>
              <w:lastRenderedPageBreak/>
              <w:t>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640,8</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95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640,8</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w:t>
            </w:r>
            <w:r>
              <w:rPr>
                <w:color w:val="000000"/>
              </w:rPr>
              <w:lastRenderedPageBreak/>
              <w:t>частью 2 статьи 9.1, статьей 9.3 Областного закона от 25 октября 2002 года № 273-ЗС «Об</w:t>
            </w:r>
            <w:proofErr w:type="gramEnd"/>
            <w:r>
              <w:rPr>
                <w:color w:val="000000"/>
              </w:rPr>
              <w:t xml:space="preserve"> административных </w:t>
            </w:r>
            <w:proofErr w:type="gramStart"/>
            <w:r>
              <w:rPr>
                <w:color w:val="000000"/>
              </w:rPr>
              <w:t>правонарушениях</w:t>
            </w:r>
            <w:proofErr w:type="gramEnd"/>
            <w:r>
              <w:rPr>
                <w:color w:val="000000"/>
              </w:rPr>
              <w:t>»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1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Pr>
                <w:color w:val="000000"/>
              </w:rPr>
              <w:t xml:space="preserve"> </w:t>
            </w:r>
            <w:proofErr w:type="gramStart"/>
            <w:r>
              <w:rPr>
                <w:color w:val="000000"/>
              </w:rPr>
              <w:t>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26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w:t>
            </w:r>
            <w:proofErr w:type="gramStart"/>
            <w:r>
              <w:rPr>
                <w:color w:val="000000"/>
              </w:rPr>
              <w:t>контроля за</w:t>
            </w:r>
            <w:proofErr w:type="gramEnd"/>
            <w:r>
              <w:rPr>
                <w:color w:val="000000"/>
              </w:rPr>
              <w:t xml:space="preserve"> исполнением бюджетов поселений и других функций Контрольного органа в части </w:t>
            </w:r>
            <w:r>
              <w:rPr>
                <w:color w:val="000000"/>
              </w:rPr>
              <w:lastRenderedPageBreak/>
              <w:t>содержания специалиста в рамках непрограммных расходов органов местного самоуправления поселений (Иные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8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 xml:space="preserve">Иные межбюджетные трансферты бюджетам муниципальных районов на осуществление </w:t>
            </w:r>
            <w:proofErr w:type="gramStart"/>
            <w:r>
              <w:rPr>
                <w:color w:val="000000"/>
              </w:rPr>
              <w:t>контроля за</w:t>
            </w:r>
            <w:proofErr w:type="gramEnd"/>
            <w:r>
              <w:rPr>
                <w:color w:val="000000"/>
              </w:rPr>
              <w:t xml:space="preserve">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Резервные фонды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47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28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Другие 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C7130">
            <w:pPr>
              <w:jc w:val="right"/>
              <w:rPr>
                <w:color w:val="000000"/>
              </w:rPr>
            </w:pPr>
            <w:r>
              <w:rPr>
                <w:color w:val="000000"/>
              </w:rPr>
              <w:t>109,6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233,7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434,7</w:t>
            </w:r>
          </w:p>
        </w:tc>
      </w:tr>
      <w:tr w:rsidR="00F02CDC">
        <w:tblPrEx>
          <w:tblCellSpacing w:w="0" w:type="dxa"/>
        </w:tblPrEx>
        <w:trPr>
          <w:trHeight w:val="200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5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39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5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w:t>
            </w:r>
            <w:r>
              <w:rPr>
                <w:color w:val="000000"/>
              </w:rPr>
              <w:lastRenderedPageBreak/>
              <w:t>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8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lastRenderedPageBreak/>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w:t>
            </w:r>
            <w:r>
              <w:rPr>
                <w:color w:val="000000"/>
              </w:rPr>
              <w:lastRenderedPageBreak/>
              <w:t>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lastRenderedPageBreak/>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2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w:t>
            </w:r>
            <w:proofErr w:type="gramEnd"/>
            <w:r>
              <w:rPr>
                <w:color w:val="000000"/>
              </w:rPr>
              <w:t xml:space="preserve"> (</w:t>
            </w:r>
            <w:proofErr w:type="gramStart"/>
            <w:r>
              <w:rPr>
                <w:color w:val="000000"/>
              </w:rPr>
              <w:t>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tblPrEx>
          <w:tblCellSpacing w:w="0" w:type="dxa"/>
        </w:tblPrEx>
        <w:trPr>
          <w:trHeight w:val="8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tblPrEx>
          <w:tblCellSpacing w:w="0" w:type="dxa"/>
        </w:tblPrEx>
        <w:trPr>
          <w:trHeight w:val="249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C7130">
            <w:pPr>
              <w:jc w:val="right"/>
              <w:rPr>
                <w:color w:val="000000"/>
              </w:rPr>
            </w:pPr>
            <w:r>
              <w:rPr>
                <w:color w:val="000000"/>
              </w:rPr>
              <w:t>4</w:t>
            </w:r>
            <w:r w:rsidR="00FC7130">
              <w:rPr>
                <w:color w:val="000000"/>
              </w:rPr>
              <w:t>3</w:t>
            </w:r>
            <w:r>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86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C7130">
            <w:pPr>
              <w:jc w:val="right"/>
              <w:rPr>
                <w:color w:val="000000"/>
              </w:rPr>
            </w:pPr>
            <w:r>
              <w:rPr>
                <w:color w:val="000000"/>
              </w:rPr>
              <w:t>4</w:t>
            </w:r>
            <w:r w:rsidR="00FC7130">
              <w:rPr>
                <w:color w:val="000000"/>
              </w:rPr>
              <w:t>3</w:t>
            </w:r>
            <w:r>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105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t xml:space="preserve">Расходы на организацию и проведение мероприятий творческой и гражданско-патриотической направленности среди молодежи, </w:t>
            </w:r>
            <w:r>
              <w:rPr>
                <w:color w:val="000000"/>
              </w:rPr>
              <w:lastRenderedPageBreak/>
              <w:t xml:space="preserve">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lastRenderedPageBreak/>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C7130">
            <w:pPr>
              <w:autoSpaceDE w:val="0"/>
              <w:autoSpaceDN w:val="0"/>
              <w:adjustRightInd w:val="0"/>
              <w:jc w:val="right"/>
              <w:rPr>
                <w:color w:val="000000"/>
              </w:rPr>
            </w:pPr>
            <w:r>
              <w:rPr>
                <w:color w:val="000000"/>
              </w:rPr>
              <w:t>1,</w:t>
            </w:r>
            <w:r w:rsidR="00FC7130">
              <w:rPr>
                <w:color w:val="000000"/>
              </w:rPr>
              <w:t>1</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10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C7130">
            <w:pPr>
              <w:autoSpaceDE w:val="0"/>
              <w:autoSpaceDN w:val="0"/>
              <w:adjustRightInd w:val="0"/>
              <w:jc w:val="right"/>
              <w:rPr>
                <w:color w:val="000000"/>
              </w:rPr>
            </w:pPr>
            <w:r>
              <w:rPr>
                <w:color w:val="000000"/>
              </w:rPr>
              <w:t>1,</w:t>
            </w:r>
            <w:r w:rsidR="00FC7130">
              <w:rPr>
                <w:color w:val="000000"/>
              </w:rPr>
              <w:t>1</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138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ОБОРОНА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37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Мобилизационная и вневойсковая подготовка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06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5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БЕЗОПАСНОСТЬ И ПРАВООХРАНИТЕЛЬНАЯ ДЕЯТЕЛЬНОСТЬ</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пожарной безопасности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2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2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ЖИЛИЩНО-КОММУНАЛЬНОЕ ХОЗЯЙСТВО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442,6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Благоустройство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442,6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28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150,6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w:t>
            </w:r>
            <w:r>
              <w:rPr>
                <w:color w:val="000000"/>
              </w:rPr>
              <w:lastRenderedPageBreak/>
              <w:t>(муниципальных)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150,6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w:t>
            </w:r>
            <w:proofErr w:type="gramStart"/>
            <w:r>
              <w:rPr>
                <w:color w:val="000000"/>
              </w:rPr>
              <w:t>о-</w:t>
            </w:r>
            <w:proofErr w:type="gramEnd"/>
            <w:r>
              <w:rPr>
                <w:color w:val="000000"/>
              </w:rPr>
              <w:t xml:space="preserve">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75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w:t>
            </w:r>
            <w:proofErr w:type="gramStart"/>
            <w:r>
              <w:rPr>
                <w:color w:val="000000"/>
              </w:rPr>
              <w:t>о-</w:t>
            </w:r>
            <w:proofErr w:type="gramEnd"/>
            <w:r>
              <w:rPr>
                <w:color w:val="000000"/>
              </w:rPr>
              <w:t xml:space="preserve">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303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8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proofErr w:type="gramStart"/>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ОБРАЗОВАНИЕ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5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Профессиональная подготовка, переподготовка и повышение квалификации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2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w:t>
            </w:r>
            <w:r>
              <w:rPr>
                <w:color w:val="000000"/>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39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 КИНЕМАТОГРАФИЯ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pPr>
              <w:jc w:val="right"/>
              <w:rPr>
                <w:color w:val="000000"/>
              </w:rPr>
            </w:pPr>
            <w:r>
              <w:rPr>
                <w:color w:val="000000"/>
              </w:rPr>
              <w:t>4 018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pPr>
              <w:jc w:val="right"/>
              <w:rPr>
                <w:color w:val="000000"/>
              </w:rPr>
            </w:pPr>
            <w:r>
              <w:rPr>
                <w:color w:val="000000"/>
              </w:rPr>
              <w:t>4 018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196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3 834,3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w:t>
            </w:r>
            <w:r>
              <w:rPr>
                <w:color w:val="000000"/>
              </w:rPr>
              <w:lastRenderedPageBreak/>
              <w:t>некоммерческим организациям)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3 834,3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w:t>
            </w:r>
            <w:proofErr w:type="gramStart"/>
            <w:r>
              <w:rPr>
                <w:color w:val="000000"/>
              </w:rPr>
              <w:t>.О</w:t>
            </w:r>
            <w:proofErr w:type="gramEnd"/>
            <w:r>
              <w:rPr>
                <w:color w:val="000000"/>
              </w:rPr>
              <w:t>бщий Ростовской области. Установка блочно-модульной котельной»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w:t>
            </w:r>
            <w:proofErr w:type="gramStart"/>
            <w:r>
              <w:rPr>
                <w:color w:val="000000"/>
              </w:rPr>
              <w:t>.О</w:t>
            </w:r>
            <w:proofErr w:type="gramEnd"/>
            <w:r>
              <w:rPr>
                <w:color w:val="000000"/>
              </w:rPr>
              <w:t>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400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rsidP="00FC7130">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w:t>
            </w:r>
            <w:proofErr w:type="gramStart"/>
            <w:r>
              <w:rPr>
                <w:rFonts w:eastAsia="Andale Sans UI"/>
                <w:snapToGrid w:val="0"/>
                <w:kern w:val="2"/>
              </w:rPr>
              <w:t>.О</w:t>
            </w:r>
            <w:proofErr w:type="gramEnd"/>
            <w:r>
              <w:rPr>
                <w:rFonts w:eastAsia="Andale Sans UI"/>
                <w:snapToGrid w:val="0"/>
                <w:kern w:val="2"/>
              </w:rPr>
              <w:t>бщий, ул.Энтузиастов, 35</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w:t>
            </w:r>
            <w:r>
              <w:rPr>
                <w:rFonts w:eastAsia="Andale Sans UI"/>
                <w:snapToGrid w:val="0"/>
                <w:kern w:val="2"/>
              </w:rPr>
              <w:lastRenderedPageBreak/>
              <w:t>адресу: Ростовская область, Морозовский район, х</w:t>
            </w:r>
            <w:proofErr w:type="gramStart"/>
            <w:r>
              <w:rPr>
                <w:rFonts w:eastAsia="Andale Sans UI"/>
                <w:snapToGrid w:val="0"/>
                <w:kern w:val="2"/>
              </w:rPr>
              <w:t>.О</w:t>
            </w:r>
            <w:proofErr w:type="gramEnd"/>
            <w:r>
              <w:rPr>
                <w:rFonts w:eastAsia="Andale Sans UI"/>
                <w:snapToGrid w:val="0"/>
                <w:kern w:val="2"/>
              </w:rPr>
              <w:t xml:space="preserve">бщий, ул.Энтузиастов, 35 </w:t>
            </w:r>
            <w:r w:rsidR="009B1739">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lastRenderedPageBreak/>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СОЦИАЛЬНАЯ ПОЛИТИКА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Пенсионное обеспечение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167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232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300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 И СПОРТ</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3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42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bl>
    <w:p w:rsidR="00F02CDC" w:rsidRDefault="00F02CDC"/>
    <w:p w:rsidR="00F02CDC" w:rsidRDefault="00F02CDC">
      <w:pPr>
        <w:pStyle w:val="NoSpacing"/>
        <w:ind w:firstLine="540"/>
        <w:jc w:val="both"/>
        <w:rPr>
          <w:rFonts w:ascii="Times New Roman" w:hAnsi="Times New Roman"/>
          <w:sz w:val="28"/>
          <w:szCs w:val="28"/>
        </w:rPr>
      </w:pPr>
      <w:r>
        <w:rPr>
          <w:rFonts w:ascii="Times New Roman" w:hAnsi="Times New Roman"/>
          <w:sz w:val="28"/>
          <w:szCs w:val="28"/>
        </w:rPr>
        <w:t>6) Приложение 4 «Ведомственная структура расходов бюджета Грузиновского сельского поселения Морозовского района на 2023 год и на плановый период 2024 и 2025 годов» к решению</w:t>
      </w:r>
      <w:r>
        <w:rPr>
          <w:rFonts w:ascii="Times New Roman" w:hAnsi="Times New Roman"/>
          <w:bCs/>
          <w:color w:val="000000"/>
          <w:spacing w:val="-6"/>
          <w:sz w:val="28"/>
          <w:szCs w:val="28"/>
        </w:rPr>
        <w:t xml:space="preserve">  </w:t>
      </w:r>
      <w:r>
        <w:rPr>
          <w:rFonts w:ascii="Times New Roman" w:hAnsi="Times New Roman"/>
          <w:sz w:val="28"/>
          <w:szCs w:val="28"/>
        </w:rPr>
        <w:t>изложить</w:t>
      </w:r>
      <w:r>
        <w:rPr>
          <w:rFonts w:ascii="Times New Roman" w:hAnsi="Times New Roman"/>
          <w:bCs/>
          <w:color w:val="000000"/>
          <w:spacing w:val="-6"/>
          <w:sz w:val="28"/>
          <w:szCs w:val="28"/>
        </w:rPr>
        <w:t xml:space="preserve"> </w:t>
      </w:r>
      <w:r>
        <w:rPr>
          <w:rFonts w:ascii="Times New Roman" w:hAnsi="Times New Roman"/>
          <w:sz w:val="28"/>
          <w:szCs w:val="28"/>
        </w:rPr>
        <w:t xml:space="preserve">в следующей редакции: </w:t>
      </w:r>
    </w:p>
    <w:p w:rsidR="00F02CDC" w:rsidRDefault="00F02CDC"/>
    <w:tbl>
      <w:tblPr>
        <w:tblW w:w="14459" w:type="dxa"/>
        <w:tblInd w:w="108" w:type="dxa"/>
        <w:tblLayout w:type="fixed"/>
        <w:tblLook w:val="0000"/>
      </w:tblPr>
      <w:tblGrid>
        <w:gridCol w:w="4950"/>
        <w:gridCol w:w="9509"/>
      </w:tblGrid>
      <w:tr w:rsidR="00F02CDC">
        <w:tc>
          <w:tcPr>
            <w:tcW w:w="4950" w:type="dxa"/>
          </w:tcPr>
          <w:p w:rsidR="00F02CDC" w:rsidRDefault="00F02CDC">
            <w:pPr>
              <w:pStyle w:val="NoSpacing"/>
              <w:snapToGrid w:val="0"/>
              <w:jc w:val="right"/>
              <w:rPr>
                <w:rFonts w:ascii="Times New Roman" w:hAnsi="Times New Roman"/>
                <w:sz w:val="24"/>
                <w:szCs w:val="24"/>
              </w:rPr>
            </w:pPr>
          </w:p>
        </w:tc>
        <w:tc>
          <w:tcPr>
            <w:tcW w:w="9509" w:type="dxa"/>
          </w:tcPr>
          <w:p w:rsidR="00F02CDC" w:rsidRDefault="00F02CDC">
            <w:pPr>
              <w:pStyle w:val="NoSpacing"/>
              <w:snapToGrid w:val="0"/>
              <w:jc w:val="right"/>
              <w:rPr>
                <w:rFonts w:ascii="Times New Roman" w:hAnsi="Times New Roman"/>
                <w:sz w:val="24"/>
                <w:szCs w:val="24"/>
              </w:rPr>
            </w:pPr>
            <w:r>
              <w:rPr>
                <w:rFonts w:ascii="Times New Roman" w:hAnsi="Times New Roman"/>
                <w:sz w:val="24"/>
                <w:szCs w:val="24"/>
              </w:rPr>
              <w:t xml:space="preserve">Приложение 4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widowControl w:val="0"/>
              <w:autoSpaceDE w:val="0"/>
              <w:autoSpaceDN w:val="0"/>
              <w:adjustRightInd w:val="0"/>
              <w:jc w:val="right"/>
            </w:pPr>
            <w:r>
              <w:rPr>
                <w:color w:val="000000"/>
              </w:rPr>
              <w:t>и на плановый период 2024 и 2025 годов»</w:t>
            </w:r>
          </w:p>
          <w:p w:rsidR="00F02CDC" w:rsidRDefault="00F02CDC">
            <w:pPr>
              <w:jc w:val="right"/>
            </w:pP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Ведомственная структура расходов бюджета Грузиновского сельского поселения Морозовского района</w:t>
      </w:r>
    </w:p>
    <w:p w:rsidR="00F02CDC" w:rsidRDefault="00F02CDC">
      <w:pPr>
        <w:jc w:val="center"/>
        <w:rPr>
          <w:b/>
        </w:rPr>
      </w:pPr>
      <w:r>
        <w:rPr>
          <w:rFonts w:ascii="Times New Roman CYR" w:hAnsi="Times New Roman CYR" w:cs="Times New Roman CYR"/>
          <w:b/>
          <w:bCs/>
          <w:sz w:val="28"/>
          <w:szCs w:val="28"/>
        </w:rPr>
        <w:t>на 2023 год на плановый период 2024 и 2025 годов</w:t>
      </w:r>
    </w:p>
    <w:p w:rsidR="00F02CDC" w:rsidRDefault="00F02CDC">
      <w:pPr>
        <w:jc w:val="right"/>
      </w:pPr>
      <w:r>
        <w:t xml:space="preserve"> (тыс. рублей)</w:t>
      </w:r>
    </w:p>
    <w:tbl>
      <w:tblPr>
        <w:tblW w:w="14866" w:type="dxa"/>
        <w:tblInd w:w="93" w:type="dxa"/>
        <w:tblLayout w:type="fixed"/>
        <w:tblLook w:val="0000"/>
      </w:tblPr>
      <w:tblGrid>
        <w:gridCol w:w="4846"/>
        <w:gridCol w:w="1005"/>
        <w:gridCol w:w="1110"/>
        <w:gridCol w:w="1290"/>
        <w:gridCol w:w="1695"/>
        <w:gridCol w:w="1155"/>
        <w:gridCol w:w="1230"/>
        <w:gridCol w:w="1275"/>
        <w:gridCol w:w="1260"/>
      </w:tblGrid>
      <w:tr w:rsidR="00F02CDC">
        <w:trPr>
          <w:trHeight w:val="514"/>
        </w:trPr>
        <w:tc>
          <w:tcPr>
            <w:tcW w:w="484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00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Ведомство</w:t>
            </w:r>
          </w:p>
        </w:tc>
        <w:tc>
          <w:tcPr>
            <w:tcW w:w="111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29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69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15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123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26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0" w:type="dxa"/>
            <w:tcBorders>
              <w:top w:val="nil"/>
              <w:left w:val="nil"/>
              <w:bottom w:val="single" w:sz="4" w:space="0" w:color="auto"/>
              <w:right w:val="single" w:sz="4" w:space="0" w:color="auto"/>
            </w:tcBorders>
            <w:vAlign w:val="center"/>
          </w:tcPr>
          <w:p w:rsidR="00F02CDC" w:rsidRDefault="00F02CDC" w:rsidP="00392D09">
            <w:pPr>
              <w:jc w:val="right"/>
              <w:rPr>
                <w:color w:val="000000"/>
              </w:rPr>
            </w:pPr>
            <w:r>
              <w:rPr>
                <w:color w:val="000000"/>
              </w:rPr>
              <w:t>10</w:t>
            </w:r>
            <w:r w:rsidR="009B1739">
              <w:rPr>
                <w:color w:val="000000"/>
              </w:rPr>
              <w:t> </w:t>
            </w:r>
            <w:r>
              <w:rPr>
                <w:color w:val="000000"/>
              </w:rPr>
              <w:t>756</w:t>
            </w:r>
            <w:r w:rsidR="009B1739">
              <w:rPr>
                <w:color w:val="000000"/>
              </w:rPr>
              <w:t>,</w:t>
            </w:r>
            <w:r w:rsidR="00392D09">
              <w:rPr>
                <w:color w:val="000000"/>
              </w:rPr>
              <w:t>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77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АДМИНИСТРАЦИЯ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392D09">
            <w:pPr>
              <w:jc w:val="right"/>
              <w:rPr>
                <w:color w:val="000000"/>
              </w:rPr>
            </w:pPr>
            <w:r>
              <w:rPr>
                <w:color w:val="000000"/>
              </w:rPr>
              <w:t>10 756,</w:t>
            </w:r>
            <w:r w:rsidR="00392D09">
              <w:rPr>
                <w:color w:val="000000"/>
              </w:rPr>
              <w:t>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5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9B1739">
            <w:pPr>
              <w:wordWrap w:val="0"/>
              <w:jc w:val="right"/>
              <w:rPr>
                <w:color w:val="000000"/>
              </w:rPr>
            </w:pPr>
            <w:r>
              <w:rPr>
                <w:color w:val="000000"/>
              </w:rPr>
              <w:t>5</w:t>
            </w:r>
            <w:r w:rsidR="009B1739">
              <w:rPr>
                <w:color w:val="000000"/>
              </w:rPr>
              <w:t> </w:t>
            </w:r>
            <w:r>
              <w:rPr>
                <w:color w:val="000000"/>
              </w:rPr>
              <w:t>9</w:t>
            </w:r>
            <w:r w:rsidR="009B1739">
              <w:rPr>
                <w:color w:val="000000"/>
              </w:rPr>
              <w:t>41,5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4 935,2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4 833,8</w:t>
            </w:r>
          </w:p>
        </w:tc>
      </w:tr>
      <w:tr w:rsidR="00F02CDC">
        <w:tblPrEx>
          <w:tblCellSpacing w:w="0" w:type="dxa"/>
        </w:tblPrEx>
        <w:trPr>
          <w:trHeight w:val="27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Функционирование Правительства </w:t>
            </w:r>
            <w:r>
              <w:rPr>
                <w:color w:val="00000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5 826,9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9B1739">
        <w:tblPrEx>
          <w:tblCellSpacing w:w="0" w:type="dxa"/>
        </w:tblPrEx>
        <w:trPr>
          <w:trHeight w:val="5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w:t>
            </w:r>
            <w:proofErr w:type="gramEnd"/>
            <w:r>
              <w:rPr>
                <w:color w:val="000000"/>
              </w:rPr>
              <w:t xml:space="preserve"> управления </w:t>
            </w:r>
            <w:r>
              <w:rPr>
                <w:color w:val="000000"/>
              </w:rPr>
              <w:lastRenderedPageBreak/>
              <w:t>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640,8</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449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640,8</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 xml:space="preserve">Определение перечня должностных лиц, уполномоченных составлять протоколы об </w:t>
            </w:r>
            <w:r>
              <w:rPr>
                <w:color w:val="000000"/>
              </w:rPr>
              <w:lastRenderedPageBreak/>
              <w:t>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Pr>
                <w:color w:val="000000"/>
              </w:rPr>
              <w:t xml:space="preserve"> административных </w:t>
            </w:r>
            <w:proofErr w:type="gramStart"/>
            <w:r>
              <w:rPr>
                <w:color w:val="000000"/>
              </w:rPr>
              <w:t>правонарушениях</w:t>
            </w:r>
            <w:proofErr w:type="gramEnd"/>
            <w:r>
              <w:rPr>
                <w:color w:val="000000"/>
              </w:rPr>
              <w:t>»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Pr>
                <w:color w:val="000000"/>
              </w:rPr>
              <w:t xml:space="preserve"> </w:t>
            </w:r>
            <w:proofErr w:type="gramStart"/>
            <w:r>
              <w:rPr>
                <w:color w:val="000000"/>
              </w:rPr>
              <w:t xml:space="preserve">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w:t>
            </w:r>
            <w:r>
              <w:rPr>
                <w:color w:val="000000"/>
              </w:rPr>
              <w:lastRenderedPageBreak/>
              <w:t>(Закупка товаров, работ и услуг для обеспечения государственных (муниципальных)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124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w:t>
            </w:r>
            <w:proofErr w:type="gramStart"/>
            <w:r>
              <w:rPr>
                <w:color w:val="000000"/>
              </w:rPr>
              <w:t>контроля за</w:t>
            </w:r>
            <w:proofErr w:type="gramEnd"/>
            <w:r>
              <w:rPr>
                <w:color w:val="000000"/>
              </w:rPr>
              <w:t xml:space="preserve">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51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w:t>
            </w:r>
            <w:proofErr w:type="gramStart"/>
            <w:r>
              <w:rPr>
                <w:color w:val="000000"/>
              </w:rPr>
              <w:t>контроля за</w:t>
            </w:r>
            <w:proofErr w:type="gramEnd"/>
            <w:r>
              <w:rPr>
                <w:color w:val="000000"/>
              </w:rPr>
              <w:t xml:space="preserve">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500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Резервные фонды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970"/>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4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Другие 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109,6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233,7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434,7</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3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w:t>
            </w:r>
            <w:r>
              <w:rPr>
                <w:color w:val="000000"/>
              </w:rPr>
              <w:lastRenderedPageBreak/>
              <w:t>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9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04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1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 xml:space="preserve">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w:t>
            </w:r>
            <w:r>
              <w:rPr>
                <w:color w:val="000000"/>
              </w:rPr>
              <w:lastRenderedPageBreak/>
              <w:t>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2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9B1739">
        <w:tblPrEx>
          <w:tblCellSpacing w:w="0" w:type="dxa"/>
        </w:tblPrEx>
        <w:trPr>
          <w:trHeight w:val="42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w:t>
            </w:r>
            <w:r>
              <w:rPr>
                <w:color w:val="000000"/>
              </w:rPr>
              <w:lastRenderedPageBreak/>
              <w:t>(муниципальных)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lastRenderedPageBreak/>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95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w:t>
            </w:r>
            <w:proofErr w:type="gramEnd"/>
            <w:r>
              <w:rPr>
                <w:color w:val="000000"/>
              </w:rPr>
              <w:t xml:space="preserve"> (</w:t>
            </w:r>
            <w:proofErr w:type="gramStart"/>
            <w:r>
              <w:rPr>
                <w:color w:val="000000"/>
              </w:rPr>
              <w:t>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21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9B1739">
            <w:pPr>
              <w:jc w:val="right"/>
              <w:rPr>
                <w:color w:val="000000"/>
              </w:rPr>
            </w:pPr>
            <w:r>
              <w:rPr>
                <w:color w:val="000000"/>
              </w:rPr>
              <w:t>4</w:t>
            </w:r>
            <w:r w:rsidR="009B1739">
              <w:rPr>
                <w:color w:val="000000"/>
              </w:rPr>
              <w:t>3</w:t>
            </w:r>
            <w:r>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16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rsidP="009B1739">
            <w:pPr>
              <w:jc w:val="right"/>
              <w:rPr>
                <w:color w:val="000000"/>
              </w:rPr>
            </w:pPr>
            <w:r>
              <w:rPr>
                <w:color w:val="000000"/>
              </w:rPr>
              <w:t>4</w:t>
            </w:r>
            <w:r w:rsidR="009B1739">
              <w:rPr>
                <w:color w:val="000000"/>
              </w:rPr>
              <w:t>3</w:t>
            </w:r>
            <w:r>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825"/>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p w:rsidR="00F02CDC" w:rsidRDefault="00F02CDC">
            <w:pPr>
              <w:rPr>
                <w:color w:val="000000"/>
              </w:rPr>
            </w:pP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4543"/>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proofErr w:type="gramStart"/>
            <w:r>
              <w:rPr>
                <w:color w:val="000000"/>
              </w:rPr>
              <w:lastRenderedPageBreak/>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9B1739">
            <w:pPr>
              <w:jc w:val="right"/>
              <w:rPr>
                <w:color w:val="000000"/>
              </w:rPr>
            </w:pPr>
            <w:r>
              <w:rPr>
                <w:color w:val="000000"/>
              </w:rPr>
              <w:t>1,</w:t>
            </w:r>
            <w:r w:rsidR="009B1739">
              <w:rPr>
                <w:color w:val="000000"/>
              </w:rPr>
              <w:t>1</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rsidP="009B1739">
            <w:pPr>
              <w:jc w:val="right"/>
              <w:rPr>
                <w:color w:val="000000"/>
              </w:rPr>
            </w:pPr>
            <w:r>
              <w:rPr>
                <w:color w:val="000000"/>
              </w:rPr>
              <w:t>1,</w:t>
            </w:r>
            <w:r w:rsidR="009B1739">
              <w:rPr>
                <w:color w:val="000000"/>
              </w:rPr>
              <w:t>1</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1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Условно-утвержденные расходы в рамках непрограммных расходов бюджета Грузиновского сельского поселения Морозовского района (Специальные </w:t>
            </w:r>
            <w:r>
              <w:rPr>
                <w:color w:val="000000"/>
              </w:rPr>
              <w:lastRenderedPageBreak/>
              <w:t>расходы)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16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НАЦИОНАЛЬНАЯ ОБОРОНА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Мобилизационная и вневойсковая подготовка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00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105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2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НАЦИОНАЛЬНАЯ БЕЗОПАСНОСТЬ И ПРАВООХРАНИТЕЛЬНАЯ ДЕЯТЕЛЬНОСТЬ</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Обеспечение пожарной безопасности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34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ЖИЛИЩНО-КОММУНАЛЬНОЕ ХОЗЯЙСТВО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442,6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56,4</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Благоустройство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442,6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56,4</w:t>
            </w:r>
          </w:p>
        </w:tc>
      </w:tr>
      <w:tr w:rsidR="00F02CDC">
        <w:tblPrEx>
          <w:tblCellSpacing w:w="0" w:type="dxa"/>
        </w:tblPrEx>
        <w:trPr>
          <w:trHeight w:val="124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w:t>
            </w:r>
            <w:r>
              <w:rPr>
                <w:color w:val="000000"/>
              </w:rPr>
              <w:lastRenderedPageBreak/>
              <w:t>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150,6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51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150,6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32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w:t>
            </w:r>
            <w:proofErr w:type="gramStart"/>
            <w:r>
              <w:rPr>
                <w:color w:val="000000"/>
              </w:rPr>
              <w:t>о-</w:t>
            </w:r>
            <w:proofErr w:type="gramEnd"/>
            <w:r>
              <w:rPr>
                <w:color w:val="000000"/>
              </w:rPr>
              <w:t xml:space="preserve"> коммунальными услугами населения Грузиновского сельского поселения» (Иные закупки товаров, работ и услуг для обеспечения государственных </w:t>
            </w:r>
            <w:r>
              <w:rPr>
                <w:color w:val="000000"/>
              </w:rPr>
              <w:lastRenderedPageBreak/>
              <w:t>(муниципальных)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448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w:t>
            </w:r>
            <w:proofErr w:type="gramStart"/>
            <w:r>
              <w:rPr>
                <w:color w:val="000000"/>
              </w:rPr>
              <w:t>о-</w:t>
            </w:r>
            <w:proofErr w:type="gramEnd"/>
            <w:r>
              <w:rPr>
                <w:color w:val="000000"/>
              </w:rPr>
              <w:t xml:space="preserve">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6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 xml:space="preserve">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w:t>
            </w:r>
            <w:r>
              <w:rPr>
                <w:color w:val="000000"/>
              </w:rPr>
              <w:lastRenderedPageBreak/>
              <w:t>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ОБРАЗОВАНИЕ</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76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Профессиональная подготовка, переподготовка и повышение квалификации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8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w:t>
            </w:r>
            <w:r>
              <w:rPr>
                <w:color w:val="000000"/>
              </w:rPr>
              <w:lastRenderedPageBreak/>
              <w:t>(муниципальных)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КУЛЬТУРА, КИНЕМАТОГРАФИЯ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4 018</w:t>
            </w:r>
            <w:r w:rsidR="00F02CDC">
              <w:rPr>
                <w:color w:val="000000"/>
              </w:rPr>
              <w:t>,3</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Культура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4 018</w:t>
            </w:r>
            <w:r w:rsidR="00F02CDC">
              <w:rPr>
                <w:color w:val="000000"/>
              </w:rPr>
              <w:t>,3</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2 452,0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xml:space="preserve">2535,5 </w:t>
            </w:r>
          </w:p>
        </w:tc>
      </w:tr>
      <w:tr w:rsidR="00F02CDC">
        <w:tblPrEx>
          <w:tblCellSpacing w:w="0" w:type="dxa"/>
        </w:tblPrEx>
        <w:trPr>
          <w:trHeight w:val="235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3 834,3</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600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3 834,3</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w:t>
            </w:r>
            <w:r>
              <w:rPr>
                <w:color w:val="000000"/>
              </w:rPr>
              <w:lastRenderedPageBreak/>
              <w:t>теплоснабжения МБУК Грузиновского сельского поселения «Грузиновский СДК» структурное подразделение Общанский СДК х</w:t>
            </w:r>
            <w:proofErr w:type="gramStart"/>
            <w:r>
              <w:rPr>
                <w:color w:val="000000"/>
              </w:rPr>
              <w:t>.О</w:t>
            </w:r>
            <w:proofErr w:type="gramEnd"/>
            <w:r>
              <w:rPr>
                <w:color w:val="000000"/>
              </w:rPr>
              <w:t>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F02CDC">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lastRenderedPageBreak/>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w:t>
            </w:r>
            <w:proofErr w:type="gramStart"/>
            <w:r>
              <w:rPr>
                <w:color w:val="000000"/>
              </w:rPr>
              <w:t>.О</w:t>
            </w:r>
            <w:proofErr w:type="gramEnd"/>
            <w:r>
              <w:rPr>
                <w:color w:val="000000"/>
              </w:rPr>
              <w:t>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400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9B1739">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9B1739" w:rsidRDefault="009B1739" w:rsidP="00F02CDC">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w:t>
            </w:r>
            <w:proofErr w:type="gramStart"/>
            <w:r>
              <w:rPr>
                <w:rFonts w:eastAsia="Andale Sans UI"/>
                <w:snapToGrid w:val="0"/>
                <w:kern w:val="2"/>
              </w:rPr>
              <w:t>.О</w:t>
            </w:r>
            <w:proofErr w:type="gramEnd"/>
            <w:r>
              <w:rPr>
                <w:rFonts w:eastAsia="Andale Sans UI"/>
                <w:snapToGrid w:val="0"/>
                <w:kern w:val="2"/>
              </w:rPr>
              <w:t>бщий, ул.Энтузиастов, 35</w:t>
            </w:r>
          </w:p>
        </w:tc>
        <w:tc>
          <w:tcPr>
            <w:tcW w:w="1005" w:type="dxa"/>
            <w:tcBorders>
              <w:top w:val="nil"/>
              <w:left w:val="nil"/>
              <w:bottom w:val="single" w:sz="4" w:space="0" w:color="auto"/>
              <w:right w:val="single" w:sz="4" w:space="0" w:color="auto"/>
            </w:tcBorders>
            <w:vAlign w:val="center"/>
          </w:tcPr>
          <w:p w:rsidR="009B1739" w:rsidRDefault="009B1739">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9B1739" w:rsidRDefault="009B1739">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9B1739" w:rsidRDefault="009B1739" w:rsidP="009B1739">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9B1739" w:rsidRDefault="009B1739">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9B1739" w:rsidRDefault="009B1739">
            <w:pPr>
              <w:jc w:val="center"/>
              <w:rPr>
                <w:color w:val="000000"/>
              </w:rPr>
            </w:pPr>
          </w:p>
        </w:tc>
        <w:tc>
          <w:tcPr>
            <w:tcW w:w="1230" w:type="dxa"/>
            <w:tcBorders>
              <w:top w:val="nil"/>
              <w:left w:val="nil"/>
              <w:bottom w:val="single" w:sz="4" w:space="0" w:color="auto"/>
              <w:right w:val="single" w:sz="4" w:space="0" w:color="auto"/>
            </w:tcBorders>
            <w:vAlign w:val="center"/>
          </w:tcPr>
          <w:p w:rsidR="009B1739" w:rsidRDefault="009B1739">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9B1739" w:rsidRDefault="009B1739">
            <w:pPr>
              <w:jc w:val="right"/>
              <w:rPr>
                <w:color w:val="000000"/>
              </w:rPr>
            </w:pPr>
          </w:p>
        </w:tc>
        <w:tc>
          <w:tcPr>
            <w:tcW w:w="1260" w:type="dxa"/>
            <w:tcBorders>
              <w:top w:val="nil"/>
              <w:left w:val="nil"/>
              <w:bottom w:val="single" w:sz="4" w:space="0" w:color="auto"/>
              <w:right w:val="single" w:sz="4" w:space="0" w:color="auto"/>
            </w:tcBorders>
            <w:vAlign w:val="center"/>
          </w:tcPr>
          <w:p w:rsidR="009B1739" w:rsidRDefault="009B1739">
            <w:pPr>
              <w:jc w:val="right"/>
              <w:rPr>
                <w:color w:val="000000"/>
              </w:rPr>
            </w:pPr>
          </w:p>
        </w:tc>
      </w:tr>
      <w:tr w:rsidR="009B1739">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9B1739" w:rsidRDefault="009B1739" w:rsidP="00F02CDC">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w:t>
            </w:r>
            <w:proofErr w:type="gramStart"/>
            <w:r>
              <w:rPr>
                <w:rFonts w:eastAsia="Andale Sans UI"/>
                <w:snapToGrid w:val="0"/>
                <w:kern w:val="2"/>
              </w:rPr>
              <w:t>.О</w:t>
            </w:r>
            <w:proofErr w:type="gramEnd"/>
            <w:r>
              <w:rPr>
                <w:rFonts w:eastAsia="Andale Sans UI"/>
                <w:snapToGrid w:val="0"/>
                <w:kern w:val="2"/>
              </w:rPr>
              <w:t xml:space="preserve">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9B1739" w:rsidRDefault="009B1739" w:rsidP="00F02CDC">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9B1739" w:rsidRDefault="009B1739">
            <w:pPr>
              <w:jc w:val="right"/>
              <w:rPr>
                <w:color w:val="000000"/>
              </w:rPr>
            </w:pPr>
          </w:p>
        </w:tc>
        <w:tc>
          <w:tcPr>
            <w:tcW w:w="1260" w:type="dxa"/>
            <w:tcBorders>
              <w:top w:val="nil"/>
              <w:left w:val="nil"/>
              <w:bottom w:val="single" w:sz="4" w:space="0" w:color="auto"/>
              <w:right w:val="single" w:sz="4" w:space="0" w:color="auto"/>
            </w:tcBorders>
            <w:vAlign w:val="center"/>
          </w:tcPr>
          <w:p w:rsidR="009B1739" w:rsidRDefault="009B1739">
            <w:pPr>
              <w:jc w:val="right"/>
              <w:rPr>
                <w:color w:val="000000"/>
              </w:rPr>
            </w:pP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Пенсионное обеспечение</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33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2560"/>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300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ФИЗИЧЕСКАЯ КУЛЬТУРА И СПОРТ</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Физическая культура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271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41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Физкультурные и массовые спортивные мероприятия в рамках подпрограммы «Укрепление материально-технической базы физической культуры и спорта» </w:t>
            </w:r>
            <w:r>
              <w:rPr>
                <w:color w:val="000000"/>
              </w:rPr>
              <w:lastRenderedPageBreak/>
              <w:t>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bl>
    <w:p w:rsidR="00F02CDC" w:rsidRDefault="00F02CDC"/>
    <w:p w:rsidR="00F02CDC" w:rsidRDefault="00F02CDC">
      <w:pPr>
        <w:pStyle w:val="14"/>
        <w:ind w:firstLine="720"/>
        <w:rPr>
          <w:rFonts w:ascii="Times New Roman" w:hAnsi="Times New Roman"/>
          <w:sz w:val="28"/>
          <w:szCs w:val="28"/>
        </w:rPr>
      </w:pPr>
      <w:r>
        <w:rPr>
          <w:rFonts w:ascii="Times New Roman" w:hAnsi="Times New Roman"/>
          <w:sz w:val="28"/>
          <w:szCs w:val="28"/>
        </w:rPr>
        <w:t>7)   Приложение 5 «Распределение бюджетных ассигнований по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Грузиновского сельского поселения Морозовского района на 2023 год</w:t>
      </w:r>
      <w:r>
        <w:rPr>
          <w:sz w:val="28"/>
          <w:szCs w:val="28"/>
        </w:rPr>
        <w:t xml:space="preserve"> и </w:t>
      </w:r>
      <w:r>
        <w:rPr>
          <w:rFonts w:ascii="Times New Roman" w:hAnsi="Times New Roman"/>
          <w:sz w:val="28"/>
          <w:szCs w:val="28"/>
        </w:rPr>
        <w:t>на плановый период 2024 и 2025 годов» изложить в следующей редакции:</w:t>
      </w:r>
    </w:p>
    <w:p w:rsidR="00F02CDC" w:rsidRDefault="00F02CDC">
      <w:pPr>
        <w:pStyle w:val="14"/>
        <w:ind w:firstLine="720"/>
        <w:rPr>
          <w:rFonts w:ascii="Times New Roman" w:hAnsi="Times New Roman"/>
          <w:sz w:val="28"/>
          <w:szCs w:val="28"/>
        </w:rPr>
      </w:pPr>
    </w:p>
    <w:tbl>
      <w:tblPr>
        <w:tblW w:w="0" w:type="auto"/>
        <w:tblInd w:w="108" w:type="dxa"/>
        <w:tblLayout w:type="fixed"/>
        <w:tblLook w:val="0000"/>
      </w:tblPr>
      <w:tblGrid>
        <w:gridCol w:w="7088"/>
        <w:gridCol w:w="7513"/>
      </w:tblGrid>
      <w:tr w:rsidR="00F02CDC">
        <w:trPr>
          <w:trHeight w:val="1380"/>
        </w:trPr>
        <w:tc>
          <w:tcPr>
            <w:tcW w:w="7088" w:type="dxa"/>
            <w:vAlign w:val="bottom"/>
          </w:tcPr>
          <w:p w:rsidR="00F02CDC" w:rsidRDefault="00F02CDC">
            <w:pPr>
              <w:snapToGrid w:val="0"/>
              <w:jc w:val="center"/>
            </w:pPr>
          </w:p>
        </w:tc>
        <w:tc>
          <w:tcPr>
            <w:tcW w:w="7513" w:type="dxa"/>
            <w:vAlign w:val="bottom"/>
          </w:tcPr>
          <w:p w:rsidR="00F02CDC" w:rsidRDefault="00F02CDC">
            <w:pPr>
              <w:snapToGrid w:val="0"/>
              <w:ind w:left="2018" w:hanging="851"/>
              <w:jc w:val="right"/>
            </w:pPr>
            <w:r>
              <w:t>Приложение 5</w:t>
            </w:r>
          </w:p>
          <w:p w:rsidR="00F02CDC" w:rsidRDefault="00F02CDC">
            <w:pPr>
              <w:jc w:val="right"/>
              <w:rPr>
                <w:color w:val="000000"/>
              </w:rPr>
            </w:pPr>
            <w:r>
              <w:rPr>
                <w:color w:val="000000"/>
              </w:rPr>
              <w:t>к решению Собрания депутатов</w:t>
            </w:r>
          </w:p>
          <w:p w:rsidR="00F02CDC" w:rsidRDefault="00F02CDC">
            <w:pPr>
              <w:jc w:val="right"/>
              <w:rPr>
                <w:color w:val="000000"/>
              </w:rPr>
            </w:pPr>
            <w:r>
              <w:rPr>
                <w:color w:val="000000"/>
              </w:rPr>
              <w:t>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ind w:left="2018" w:hanging="851"/>
              <w:jc w:val="right"/>
            </w:pPr>
            <w:r>
              <w:rPr>
                <w:color w:val="000000"/>
              </w:rPr>
              <w:t>и на плановый период 2024 и 2025 годов»</w:t>
            </w:r>
          </w:p>
        </w:tc>
      </w:tr>
    </w:tbl>
    <w:p w:rsidR="00F02CDC" w:rsidRDefault="00F02CDC">
      <w:pPr>
        <w:pStyle w:val="14"/>
        <w:jc w:val="center"/>
        <w:rPr>
          <w:rFonts w:ascii="Times New Roman" w:hAnsi="Times New Roman"/>
          <w:b/>
          <w:sz w:val="24"/>
          <w:szCs w:val="24"/>
        </w:rPr>
      </w:pPr>
    </w:p>
    <w:p w:rsidR="00F02CDC" w:rsidRDefault="00F02CDC">
      <w:pPr>
        <w:jc w:val="center"/>
        <w:rPr>
          <w:b/>
          <w:bCs/>
          <w:color w:val="000000"/>
          <w:sz w:val="28"/>
          <w:szCs w:val="28"/>
        </w:rPr>
      </w:pPr>
      <w:proofErr w:type="gramStart"/>
      <w:r>
        <w:rPr>
          <w:b/>
          <w:bCs/>
          <w:color w:val="000000"/>
          <w:sz w:val="28"/>
          <w:szCs w:val="28"/>
        </w:rPr>
        <w:t>Распределение бюджетных ассигнований по целевым статьям (муниципальным программам</w:t>
      </w:r>
      <w:proofErr w:type="gramEnd"/>
    </w:p>
    <w:p w:rsidR="00F02CDC" w:rsidRDefault="00F02CDC">
      <w:pPr>
        <w:jc w:val="center"/>
        <w:rPr>
          <w:b/>
          <w:bCs/>
          <w:color w:val="000000"/>
          <w:sz w:val="28"/>
          <w:szCs w:val="28"/>
        </w:rPr>
      </w:pPr>
      <w:proofErr w:type="gramStart"/>
      <w:r>
        <w:rPr>
          <w:b/>
          <w:bCs/>
          <w:color w:val="000000"/>
          <w:sz w:val="28"/>
          <w:szCs w:val="28"/>
        </w:rPr>
        <w:t xml:space="preserve">Грузиновского сельского поселения и непрограммным направлениям деятельности), </w:t>
      </w:r>
      <w:proofErr w:type="gramEnd"/>
    </w:p>
    <w:p w:rsidR="00F02CDC" w:rsidRDefault="00F02CDC">
      <w:pPr>
        <w:jc w:val="center"/>
        <w:rPr>
          <w:b/>
          <w:bCs/>
          <w:color w:val="000000"/>
          <w:sz w:val="28"/>
          <w:szCs w:val="28"/>
        </w:rPr>
      </w:pPr>
      <w:r>
        <w:rPr>
          <w:b/>
          <w:bCs/>
          <w:color w:val="000000"/>
          <w:sz w:val="28"/>
          <w:szCs w:val="28"/>
        </w:rPr>
        <w:t>группам (подгруппам)  видов расходов, разделам, подразделам классификации расходов  бюджета</w:t>
      </w:r>
      <w:r>
        <w:rPr>
          <w:rFonts w:ascii="Times New Roman CYR" w:hAnsi="Times New Roman CYR" w:cs="Times New Roman CYR"/>
          <w:b/>
          <w:bCs/>
          <w:sz w:val="28"/>
          <w:szCs w:val="28"/>
        </w:rPr>
        <w:t xml:space="preserve"> поселения  на 2023 год</w:t>
      </w:r>
      <w:r>
        <w:rPr>
          <w:b/>
          <w:bCs/>
          <w:color w:val="000000"/>
          <w:sz w:val="28"/>
          <w:szCs w:val="28"/>
        </w:rPr>
        <w:t xml:space="preserve"> и на плановый период 2024 и 2025 годов</w:t>
      </w:r>
    </w:p>
    <w:p w:rsidR="00F02CDC" w:rsidRDefault="00F02CDC">
      <w:pPr>
        <w:pStyle w:val="14"/>
        <w:jc w:val="center"/>
        <w:rPr>
          <w:rFonts w:ascii="Times New Roman" w:hAnsi="Times New Roman"/>
          <w:b/>
          <w:sz w:val="24"/>
          <w:szCs w:val="24"/>
        </w:rPr>
      </w:pPr>
    </w:p>
    <w:p w:rsidR="00F02CDC" w:rsidRDefault="00F02CDC">
      <w:pPr>
        <w:jc w:val="right"/>
      </w:pPr>
      <w:r>
        <w:t>(тыс. рублей)</w:t>
      </w:r>
    </w:p>
    <w:tbl>
      <w:tblPr>
        <w:tblW w:w="14617" w:type="dxa"/>
        <w:tblInd w:w="93" w:type="dxa"/>
        <w:tblLayout w:type="fixed"/>
        <w:tblLook w:val="0000"/>
      </w:tblPr>
      <w:tblGrid>
        <w:gridCol w:w="4998"/>
        <w:gridCol w:w="1819"/>
        <w:gridCol w:w="1238"/>
        <w:gridCol w:w="956"/>
        <w:gridCol w:w="1350"/>
        <w:gridCol w:w="1369"/>
        <w:gridCol w:w="1387"/>
        <w:gridCol w:w="1500"/>
      </w:tblGrid>
      <w:tr w:rsidR="00F02CDC">
        <w:trPr>
          <w:trHeight w:val="855"/>
        </w:trPr>
        <w:tc>
          <w:tcPr>
            <w:tcW w:w="499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81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23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95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35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36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387"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50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10 756,</w:t>
            </w:r>
            <w:r w:rsidR="00392D09">
              <w:rPr>
                <w:color w:val="000000"/>
              </w:rPr>
              <w:t>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53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7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442,1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2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442,1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57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150,6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84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w:t>
            </w:r>
            <w:r>
              <w:rPr>
                <w:color w:val="000000"/>
              </w:rPr>
              <w:lastRenderedPageBreak/>
              <w:t>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150,6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11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w:t>
            </w:r>
            <w:proofErr w:type="gramStart"/>
            <w:r>
              <w:rPr>
                <w:color w:val="000000"/>
              </w:rPr>
              <w:t>о-</w:t>
            </w:r>
            <w:proofErr w:type="gramEnd"/>
            <w:r>
              <w:rPr>
                <w:color w:val="000000"/>
              </w:rPr>
              <w:t xml:space="preserve">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35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w:t>
            </w:r>
            <w:proofErr w:type="gramStart"/>
            <w:r>
              <w:rPr>
                <w:color w:val="000000"/>
              </w:rPr>
              <w:t>о-</w:t>
            </w:r>
            <w:proofErr w:type="gramEnd"/>
            <w:r>
              <w:rPr>
                <w:color w:val="000000"/>
              </w:rPr>
              <w:t xml:space="preserve">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4018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«Развитие культуры» муниципальной программы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4018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53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3834,3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600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3834,3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w:t>
            </w:r>
            <w:proofErr w:type="gramStart"/>
            <w:r>
              <w:rPr>
                <w:color w:val="000000"/>
              </w:rPr>
              <w:t>.О</w:t>
            </w:r>
            <w:proofErr w:type="gramEnd"/>
            <w:r>
              <w:rPr>
                <w:color w:val="000000"/>
              </w:rPr>
              <w:t xml:space="preserve">бщий </w:t>
            </w:r>
            <w:r>
              <w:rPr>
                <w:color w:val="000000"/>
              </w:rPr>
              <w:lastRenderedPageBreak/>
              <w:t>Ростовской области. Установка блочно-модульной котельной»</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lastRenderedPageBreak/>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lastRenderedPageBreak/>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w:t>
            </w:r>
            <w:proofErr w:type="gramStart"/>
            <w:r>
              <w:rPr>
                <w:color w:val="000000"/>
              </w:rPr>
              <w:t>.О</w:t>
            </w:r>
            <w:proofErr w:type="gramEnd"/>
            <w:r>
              <w:rPr>
                <w:color w:val="000000"/>
              </w:rPr>
              <w:t>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400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w:t>
            </w:r>
            <w:proofErr w:type="gramStart"/>
            <w:r>
              <w:rPr>
                <w:rFonts w:eastAsia="Andale Sans UI"/>
                <w:snapToGrid w:val="0"/>
                <w:kern w:val="2"/>
              </w:rPr>
              <w:t>.О</w:t>
            </w:r>
            <w:proofErr w:type="gramEnd"/>
            <w:r>
              <w:rPr>
                <w:rFonts w:eastAsia="Andale Sans UI"/>
                <w:snapToGrid w:val="0"/>
                <w:kern w:val="2"/>
              </w:rPr>
              <w:t>бщий, ул.Энтузиастов, 35</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956"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50"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w:t>
            </w:r>
            <w:proofErr w:type="gramStart"/>
            <w:r>
              <w:rPr>
                <w:rFonts w:eastAsia="Andale Sans UI"/>
                <w:snapToGrid w:val="0"/>
                <w:kern w:val="2"/>
              </w:rPr>
              <w:t>.О</w:t>
            </w:r>
            <w:proofErr w:type="gramEnd"/>
            <w:r>
              <w:rPr>
                <w:rFonts w:eastAsia="Andale Sans UI"/>
                <w:snapToGrid w:val="0"/>
                <w:kern w:val="2"/>
              </w:rPr>
              <w:t xml:space="preserve">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муниципальной службы»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r>
      <w:tr w:rsidR="00F02CDC">
        <w:tblPrEx>
          <w:tblCellSpacing w:w="0" w:type="dxa"/>
        </w:tblPrEx>
        <w:trPr>
          <w:trHeight w:val="58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уплату членского взноса в Совет муниципальных образований Ростовской области в рамках подпрограммы «Развитие </w:t>
            </w:r>
            <w:r>
              <w:rPr>
                <w:color w:val="000000"/>
              </w:rPr>
              <w:lastRenderedPageBreak/>
              <w:t>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70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9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«Содействие развитию институтов и инициатив гражданского общества»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239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1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w:t>
            </w:r>
            <w:r>
              <w:rPr>
                <w:color w:val="000000"/>
              </w:rPr>
              <w:lastRenderedPageBreak/>
              <w:t>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«Противодействие терроризму и экстремизму»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7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 xml:space="preserve">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w:t>
            </w:r>
            <w:r>
              <w:rPr>
                <w:color w:val="000000"/>
              </w:rPr>
              <w:lastRenderedPageBreak/>
              <w:t>государственных (муниципальных)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«Противодействие коррупции»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4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«Противодействие злоупотреблению наркотиками и их незаконному обороту»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w:t>
            </w:r>
            <w:r>
              <w:rPr>
                <w:color w:val="000000"/>
              </w:rPr>
              <w:lastRenderedPageBreak/>
              <w:t>государственных</w:t>
            </w:r>
            <w:proofErr w:type="gramEnd"/>
            <w:r>
              <w:rPr>
                <w:color w:val="000000"/>
              </w:rPr>
              <w:t xml:space="preserve"> (</w:t>
            </w:r>
            <w:proofErr w:type="gramStart"/>
            <w:r>
              <w:rPr>
                <w:color w:val="000000"/>
              </w:rPr>
              <w:t>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pPr>
              <w:wordWrap w:val="0"/>
              <w:jc w:val="right"/>
              <w:rPr>
                <w:color w:val="000000"/>
              </w:rPr>
            </w:pPr>
            <w:r>
              <w:rPr>
                <w:color w:val="000000"/>
              </w:rPr>
              <w:t>5 912,7</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pPr>
              <w:wordWrap w:val="0"/>
              <w:jc w:val="right"/>
              <w:rPr>
                <w:color w:val="000000"/>
              </w:rPr>
            </w:pPr>
            <w:r>
              <w:rPr>
                <w:color w:val="000000"/>
              </w:rPr>
              <w:t>5 912,7</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71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256BB0">
        <w:tblPrEx>
          <w:tblCellSpacing w:w="0" w:type="dxa"/>
        </w:tblPrEx>
        <w:trPr>
          <w:trHeight w:val="99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 xml:space="preserve">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w:t>
            </w:r>
            <w:r>
              <w:rPr>
                <w:color w:val="000000"/>
              </w:rPr>
              <w:lastRenderedPageBreak/>
              <w:t>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w:t>
            </w:r>
            <w:proofErr w:type="gramEnd"/>
            <w:r>
              <w:rPr>
                <w:color w:val="000000"/>
              </w:rPr>
              <w:t xml:space="preserve"> управления государственными 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6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pPr>
              <w:jc w:val="right"/>
              <w:rPr>
                <w:color w:val="000000"/>
              </w:rPr>
            </w:pPr>
            <w:r>
              <w:rPr>
                <w:color w:val="000000"/>
              </w:rPr>
              <w:t>683,8</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371,6</w:t>
            </w:r>
          </w:p>
        </w:tc>
      </w:tr>
      <w:tr w:rsidR="00F02CDC">
        <w:tblPrEx>
          <w:tblCellSpacing w:w="0" w:type="dxa"/>
        </w:tblPrEx>
        <w:trPr>
          <w:trHeight w:val="10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 xml:space="preserve">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w:t>
            </w:r>
            <w:r>
              <w:rPr>
                <w:color w:val="000000"/>
              </w:rPr>
              <w:lastRenderedPageBreak/>
              <w:t>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256BB0">
            <w:pPr>
              <w:jc w:val="right"/>
              <w:rPr>
                <w:color w:val="000000"/>
              </w:rPr>
            </w:pPr>
            <w:r>
              <w:rPr>
                <w:color w:val="000000"/>
              </w:rPr>
              <w:t>640,8</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68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256BB0">
            <w:pPr>
              <w:jc w:val="right"/>
              <w:rPr>
                <w:color w:val="000000"/>
              </w:rPr>
            </w:pPr>
            <w:r>
              <w:rPr>
                <w:color w:val="000000"/>
              </w:rPr>
              <w:t>43</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64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256BB0">
            <w:pPr>
              <w:jc w:val="right"/>
              <w:rPr>
                <w:color w:val="000000"/>
              </w:rPr>
            </w:pPr>
            <w:r>
              <w:rPr>
                <w:color w:val="000000"/>
              </w:rPr>
              <w:t>4</w:t>
            </w:r>
            <w:r w:rsidR="00256BB0">
              <w:rPr>
                <w:color w:val="000000"/>
              </w:rPr>
              <w:t>3</w:t>
            </w:r>
            <w:r>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rsidTr="00256BB0">
        <w:tblPrEx>
          <w:tblCellSpacing w:w="0" w:type="dxa"/>
        </w:tblPrEx>
        <w:trPr>
          <w:trHeight w:val="70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w:t>
            </w:r>
            <w:r>
              <w:rPr>
                <w:color w:val="000000"/>
              </w:rPr>
              <w:lastRenderedPageBreak/>
              <w:t>«Управление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rsidP="00256BB0">
            <w:pPr>
              <w:jc w:val="right"/>
              <w:rPr>
                <w:color w:val="000000"/>
              </w:rPr>
            </w:pPr>
            <w:r>
              <w:rPr>
                <w:color w:val="000000"/>
              </w:rPr>
              <w:t>4</w:t>
            </w:r>
            <w:r w:rsidR="00256BB0">
              <w:rPr>
                <w:color w:val="000000"/>
              </w:rPr>
              <w:t>3</w:t>
            </w:r>
            <w:r>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7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48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0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3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proofErr w:type="gramStart"/>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 xml:space="preserve">(Иные закупки товаров, работ и услуг для обеспечения государственных (муниципальных) нужд) (Закупка товаров, работ и услуг для </w:t>
            </w:r>
            <w:r>
              <w:rPr>
                <w:color w:val="000000"/>
              </w:rPr>
              <w:lastRenderedPageBreak/>
              <w:t>обеспечения государственных (муниципальных)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117,8</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Непрограммные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117,8</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rsidTr="00256BB0">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9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w:t>
            </w:r>
            <w:r>
              <w:rPr>
                <w:color w:val="000000"/>
              </w:rPr>
              <w:lastRenderedPageBreak/>
              <w:t>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Pr>
                <w:color w:val="000000"/>
              </w:rPr>
              <w:t xml:space="preserve"> административных </w:t>
            </w:r>
            <w:proofErr w:type="gramStart"/>
            <w:r>
              <w:rPr>
                <w:color w:val="000000"/>
              </w:rPr>
              <w:t>правонарушениях</w:t>
            </w:r>
            <w:proofErr w:type="gramEnd"/>
            <w:r>
              <w:rPr>
                <w:color w:val="000000"/>
              </w:rPr>
              <w:t>»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89.9.00.72390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39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proofErr w:type="gramStart"/>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Pr>
                <w:color w:val="000000"/>
              </w:rPr>
              <w:t xml:space="preserve"> </w:t>
            </w:r>
            <w:proofErr w:type="gramStart"/>
            <w:r>
              <w:rPr>
                <w:color w:val="000000"/>
              </w:rPr>
              <w:t>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392D09">
            <w:pPr>
              <w:jc w:val="right"/>
              <w:rPr>
                <w:color w:val="000000"/>
              </w:rPr>
            </w:pPr>
            <w:r>
              <w:rPr>
                <w:color w:val="000000"/>
              </w:rPr>
              <w:t>19</w:t>
            </w:r>
            <w:r w:rsidR="00392D09">
              <w:rPr>
                <w:color w:val="000000"/>
              </w:rPr>
              <w:t>0</w:t>
            </w:r>
            <w:r w:rsidR="00256BB0">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256,7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459,7</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Финансовое обеспечение непредвиденных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w:t>
            </w:r>
            <w:r w:rsidR="00256BB0">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166"/>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w:t>
            </w:r>
            <w:r w:rsidR="00256BB0">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57"/>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w:t>
            </w:r>
            <w:r w:rsidR="00256BB0">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Непрограммные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187,9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255,7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458,7</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40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300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205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w:t>
            </w:r>
            <w:proofErr w:type="gramStart"/>
            <w:r>
              <w:rPr>
                <w:color w:val="000000"/>
              </w:rPr>
              <w:t>контроля за</w:t>
            </w:r>
            <w:proofErr w:type="gramEnd"/>
            <w:r>
              <w:rPr>
                <w:color w:val="000000"/>
              </w:rPr>
              <w:t xml:space="preserve">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r>
      <w:tr w:rsidR="00F02CDC" w:rsidTr="00392D09">
        <w:tblPrEx>
          <w:tblCellSpacing w:w="0" w:type="dxa"/>
        </w:tblPrEx>
        <w:trPr>
          <w:trHeight w:val="56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w:t>
            </w:r>
            <w:proofErr w:type="gramStart"/>
            <w:r>
              <w:rPr>
                <w:color w:val="000000"/>
              </w:rPr>
              <w:t>контроля за</w:t>
            </w:r>
            <w:proofErr w:type="gramEnd"/>
            <w:r>
              <w:rPr>
                <w:color w:val="000000"/>
              </w:rPr>
              <w:t xml:space="preserve">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w:t>
            </w:r>
            <w:r>
              <w:rPr>
                <w:color w:val="000000"/>
              </w:rPr>
              <w:lastRenderedPageBreak/>
              <w:t>межбюджетные трансферты) (Межбюджетные трансферты)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99.9.00.89040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500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bl>
    <w:p w:rsidR="00F02CDC" w:rsidRDefault="00F02CDC">
      <w:pPr>
        <w:pStyle w:val="14"/>
        <w:ind w:firstLine="720"/>
        <w:rPr>
          <w:rFonts w:ascii="Times New Roman" w:hAnsi="Times New Roman"/>
          <w:sz w:val="28"/>
          <w:szCs w:val="28"/>
        </w:rPr>
      </w:pPr>
    </w:p>
    <w:p w:rsidR="00F02CDC" w:rsidRDefault="00F02CDC">
      <w:pPr>
        <w:tabs>
          <w:tab w:val="left" w:pos="4005"/>
        </w:tabs>
        <w:ind w:firstLineChars="200" w:firstLine="560"/>
        <w:rPr>
          <w:sz w:val="28"/>
          <w:szCs w:val="28"/>
        </w:rPr>
      </w:pPr>
      <w:r>
        <w:rPr>
          <w:sz w:val="28"/>
          <w:szCs w:val="28"/>
        </w:rPr>
        <w:t>8)  дополнить приложением 7 «Межбюджетные трансферты, передаваемые из областного бюджета бюджету поселения на 2023 год</w:t>
      </w:r>
      <w:r>
        <w:rPr>
          <w:snapToGrid w:val="0"/>
          <w:sz w:val="28"/>
          <w:szCs w:val="28"/>
        </w:rPr>
        <w:t xml:space="preserve"> и на плановый период 2024 и 2025 годов</w:t>
      </w:r>
      <w:r>
        <w:rPr>
          <w:sz w:val="28"/>
          <w:szCs w:val="28"/>
        </w:rPr>
        <w:t>» следующего содержания:</w:t>
      </w:r>
    </w:p>
    <w:p w:rsidR="00F02CDC" w:rsidRDefault="00F02CDC">
      <w:pPr>
        <w:tabs>
          <w:tab w:val="left" w:pos="4005"/>
        </w:tabs>
        <w:rPr>
          <w:sz w:val="28"/>
          <w:szCs w:val="28"/>
        </w:rPr>
      </w:pPr>
    </w:p>
    <w:p w:rsidR="00F02CDC" w:rsidRDefault="00F02CDC">
      <w:pPr>
        <w:pStyle w:val="NoSpacing"/>
        <w:snapToGrid w:val="0"/>
        <w:jc w:val="right"/>
        <w:rPr>
          <w:rFonts w:ascii="Times New Roman" w:hAnsi="Times New Roman"/>
          <w:sz w:val="24"/>
          <w:szCs w:val="24"/>
        </w:rPr>
      </w:pPr>
      <w:r>
        <w:rPr>
          <w:sz w:val="28"/>
          <w:szCs w:val="28"/>
        </w:rPr>
        <w:t xml:space="preserve">   </w:t>
      </w:r>
      <w:r>
        <w:rPr>
          <w:rFonts w:ascii="Times New Roman" w:hAnsi="Times New Roman"/>
          <w:sz w:val="24"/>
          <w:szCs w:val="24"/>
        </w:rPr>
        <w:t xml:space="preserve">Приложение 7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widowControl w:val="0"/>
        <w:autoSpaceDE w:val="0"/>
        <w:autoSpaceDN w:val="0"/>
        <w:adjustRightInd w:val="0"/>
        <w:jc w:val="right"/>
      </w:pPr>
      <w:r>
        <w:rPr>
          <w:color w:val="000000"/>
        </w:rPr>
        <w:t>и на плановый период 2024 и 2025 годов»</w:t>
      </w:r>
    </w:p>
    <w:p w:rsidR="00F02CDC" w:rsidRDefault="00F02CDC">
      <w:pPr>
        <w:tabs>
          <w:tab w:val="left" w:pos="4005"/>
        </w:tabs>
        <w:jc w:val="center"/>
        <w:rPr>
          <w:b/>
          <w:sz w:val="28"/>
          <w:szCs w:val="28"/>
        </w:rPr>
      </w:pPr>
      <w:r>
        <w:rPr>
          <w:b/>
          <w:sz w:val="28"/>
          <w:szCs w:val="28"/>
        </w:rPr>
        <w:t>Иные межбюджетные трансферты, передаваемые</w:t>
      </w:r>
    </w:p>
    <w:p w:rsidR="00F02CDC" w:rsidRDefault="00F02CDC">
      <w:pPr>
        <w:tabs>
          <w:tab w:val="left" w:pos="4005"/>
        </w:tabs>
        <w:jc w:val="center"/>
        <w:rPr>
          <w:b/>
          <w:sz w:val="28"/>
          <w:szCs w:val="28"/>
        </w:rPr>
      </w:pPr>
      <w:r>
        <w:rPr>
          <w:b/>
          <w:sz w:val="28"/>
          <w:szCs w:val="28"/>
        </w:rPr>
        <w:t>из областного бюджета бюджету поселения на 2023 год и на плановый период  2024 и 2025 годов</w:t>
      </w:r>
    </w:p>
    <w:p w:rsidR="00F02CDC" w:rsidRDefault="00F02CDC">
      <w:pPr>
        <w:tabs>
          <w:tab w:val="left" w:pos="4005"/>
        </w:tabs>
        <w:jc w:val="right"/>
        <w:rPr>
          <w:sz w:val="28"/>
          <w:szCs w:val="28"/>
        </w:rPr>
      </w:pPr>
      <w:r>
        <w:rPr>
          <w:sz w:val="28"/>
          <w:szCs w:val="28"/>
        </w:rPr>
        <w:t xml:space="preserve">                                                                                                       тыс. рублей</w:t>
      </w:r>
    </w:p>
    <w:tbl>
      <w:tblPr>
        <w:tblW w:w="1473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0"/>
        <w:gridCol w:w="8235"/>
        <w:gridCol w:w="1950"/>
        <w:gridCol w:w="1905"/>
        <w:gridCol w:w="1935"/>
      </w:tblGrid>
      <w:tr w:rsidR="00F02CDC">
        <w:trPr>
          <w:cantSplit/>
          <w:trHeight w:val="792"/>
        </w:trPr>
        <w:tc>
          <w:tcPr>
            <w:tcW w:w="710" w:type="dxa"/>
            <w:tcBorders>
              <w:top w:val="single" w:sz="4" w:space="0" w:color="auto"/>
              <w:left w:val="single" w:sz="4" w:space="0" w:color="auto"/>
              <w:bottom w:val="single" w:sz="6" w:space="0" w:color="auto"/>
              <w:right w:val="single" w:sz="6" w:space="0" w:color="auto"/>
            </w:tcBorders>
          </w:tcPr>
          <w:p w:rsidR="00F02CDC" w:rsidRDefault="00F02CDC">
            <w:pPr>
              <w:tabs>
                <w:tab w:val="left" w:pos="4005"/>
              </w:tabs>
              <w:rPr>
                <w:bCs/>
              </w:rPr>
            </w:pPr>
            <w:r>
              <w:rPr>
                <w:bCs/>
              </w:rPr>
              <w:t>№</w:t>
            </w:r>
          </w:p>
          <w:p w:rsidR="00F02CDC" w:rsidRDefault="00F02CDC">
            <w:pPr>
              <w:tabs>
                <w:tab w:val="left" w:pos="4005"/>
              </w:tabs>
            </w:pPr>
          </w:p>
          <w:p w:rsidR="00F02CDC" w:rsidRDefault="00F02CDC">
            <w:pPr>
              <w:tabs>
                <w:tab w:val="left" w:pos="4005"/>
              </w:tabs>
              <w:jc w:val="center"/>
            </w:pPr>
            <w:proofErr w:type="gramStart"/>
            <w:r>
              <w:t>п</w:t>
            </w:r>
            <w:proofErr w:type="gramEnd"/>
            <w:r>
              <w:t>/п</w:t>
            </w:r>
          </w:p>
        </w:tc>
        <w:tc>
          <w:tcPr>
            <w:tcW w:w="8235" w:type="dxa"/>
            <w:tcBorders>
              <w:top w:val="single" w:sz="4" w:space="0" w:color="auto"/>
              <w:left w:val="single" w:sz="6" w:space="0" w:color="auto"/>
              <w:bottom w:val="single" w:sz="6" w:space="0" w:color="auto"/>
              <w:right w:val="single" w:sz="6" w:space="0" w:color="auto"/>
            </w:tcBorders>
          </w:tcPr>
          <w:p w:rsidR="00F02CDC" w:rsidRDefault="00F02CDC">
            <w:pPr>
              <w:tabs>
                <w:tab w:val="left" w:pos="4005"/>
              </w:tabs>
              <w:jc w:val="center"/>
              <w:rPr>
                <w:bCs/>
              </w:rPr>
            </w:pPr>
            <w:r>
              <w:rPr>
                <w:bCs/>
              </w:rPr>
              <w:t>Направление расходов</w:t>
            </w:r>
          </w:p>
        </w:tc>
        <w:tc>
          <w:tcPr>
            <w:tcW w:w="1950" w:type="dxa"/>
            <w:tcBorders>
              <w:top w:val="single" w:sz="4" w:space="0" w:color="auto"/>
              <w:left w:val="single" w:sz="6" w:space="0" w:color="auto"/>
              <w:right w:val="single" w:sz="6" w:space="0" w:color="auto"/>
            </w:tcBorders>
          </w:tcPr>
          <w:p w:rsidR="00F02CDC" w:rsidRDefault="00F02CDC">
            <w:pPr>
              <w:tabs>
                <w:tab w:val="left" w:pos="4005"/>
              </w:tabs>
              <w:jc w:val="center"/>
              <w:rPr>
                <w:b/>
                <w:bCs/>
              </w:rPr>
            </w:pPr>
            <w:r>
              <w:rPr>
                <w:b/>
                <w:bCs/>
              </w:rPr>
              <w:t>2023</w:t>
            </w:r>
          </w:p>
        </w:tc>
        <w:tc>
          <w:tcPr>
            <w:tcW w:w="1905" w:type="dxa"/>
            <w:tcBorders>
              <w:top w:val="single" w:sz="4" w:space="0" w:color="auto"/>
              <w:left w:val="single" w:sz="6" w:space="0" w:color="auto"/>
              <w:right w:val="single" w:sz="6" w:space="0" w:color="auto"/>
            </w:tcBorders>
          </w:tcPr>
          <w:p w:rsidR="00F02CDC" w:rsidRDefault="00F02CDC">
            <w:pPr>
              <w:tabs>
                <w:tab w:val="left" w:pos="4005"/>
              </w:tabs>
              <w:jc w:val="center"/>
              <w:rPr>
                <w:b/>
                <w:bCs/>
              </w:rPr>
            </w:pPr>
            <w:r>
              <w:rPr>
                <w:b/>
                <w:bCs/>
              </w:rPr>
              <w:t>2024</w:t>
            </w:r>
          </w:p>
        </w:tc>
        <w:tc>
          <w:tcPr>
            <w:tcW w:w="1935" w:type="dxa"/>
            <w:tcBorders>
              <w:top w:val="single" w:sz="4" w:space="0" w:color="auto"/>
              <w:left w:val="single" w:sz="6" w:space="0" w:color="auto"/>
              <w:bottom w:val="single" w:sz="6" w:space="0" w:color="auto"/>
              <w:right w:val="single" w:sz="6" w:space="0" w:color="auto"/>
            </w:tcBorders>
          </w:tcPr>
          <w:p w:rsidR="00F02CDC" w:rsidRDefault="00F02CDC">
            <w:pPr>
              <w:tabs>
                <w:tab w:val="left" w:pos="4005"/>
              </w:tabs>
              <w:jc w:val="center"/>
              <w:rPr>
                <w:b/>
                <w:bCs/>
              </w:rPr>
            </w:pPr>
            <w:r>
              <w:rPr>
                <w:b/>
                <w:bCs/>
              </w:rPr>
              <w:t>2025</w:t>
            </w:r>
          </w:p>
        </w:tc>
      </w:tr>
      <w:tr w:rsidR="00F02CDC">
        <w:trPr>
          <w:trHeight w:val="1288"/>
        </w:trPr>
        <w:tc>
          <w:tcPr>
            <w:tcW w:w="710" w:type="dxa"/>
            <w:tcBorders>
              <w:top w:val="single" w:sz="6" w:space="0" w:color="auto"/>
              <w:left w:val="single" w:sz="4" w:space="0" w:color="auto"/>
              <w:bottom w:val="single" w:sz="6" w:space="0" w:color="auto"/>
              <w:right w:val="single" w:sz="6" w:space="0" w:color="auto"/>
            </w:tcBorders>
          </w:tcPr>
          <w:p w:rsidR="00F02CDC" w:rsidRDefault="00F02CDC">
            <w:pPr>
              <w:tabs>
                <w:tab w:val="left" w:pos="4005"/>
              </w:tabs>
              <w:rPr>
                <w:bCs/>
              </w:rPr>
            </w:pPr>
            <w:r>
              <w:rPr>
                <w:bCs/>
              </w:rPr>
              <w:t>1</w:t>
            </w:r>
          </w:p>
        </w:tc>
        <w:tc>
          <w:tcPr>
            <w:tcW w:w="8235" w:type="dxa"/>
            <w:tcBorders>
              <w:top w:val="single" w:sz="6" w:space="0" w:color="auto"/>
              <w:left w:val="single" w:sz="6" w:space="0" w:color="auto"/>
              <w:bottom w:val="single" w:sz="6" w:space="0" w:color="auto"/>
              <w:right w:val="single" w:sz="6" w:space="0" w:color="auto"/>
            </w:tcBorders>
          </w:tcPr>
          <w:p w:rsidR="00F02CDC" w:rsidRDefault="00F02CDC">
            <w:r>
              <w:rPr>
                <w:bCs/>
              </w:rPr>
              <w:t>Н</w:t>
            </w:r>
            <w:r>
              <w:t>а приобретение компьютера в сборе (системный блок, монитор, клавиатура, мышь) для Муниципального бюджетного учреждения культуры Грузиновского сельского поселения «Грузиновский сельский Дом культуры» (резервный фонд)</w:t>
            </w:r>
          </w:p>
        </w:tc>
        <w:tc>
          <w:tcPr>
            <w:tcW w:w="1950" w:type="dxa"/>
            <w:tcBorders>
              <w:top w:val="single" w:sz="6" w:space="0" w:color="auto"/>
              <w:left w:val="single" w:sz="6" w:space="0" w:color="auto"/>
              <w:bottom w:val="single" w:sz="6" w:space="0" w:color="auto"/>
              <w:right w:val="single" w:sz="6" w:space="0" w:color="auto"/>
            </w:tcBorders>
          </w:tcPr>
          <w:p w:rsidR="00F02CDC" w:rsidRDefault="00F02CDC">
            <w:pPr>
              <w:tabs>
                <w:tab w:val="left" w:pos="4005"/>
              </w:tabs>
              <w:jc w:val="center"/>
              <w:rPr>
                <w:bCs/>
              </w:rPr>
            </w:pPr>
            <w:r>
              <w:rPr>
                <w:bCs/>
              </w:rPr>
              <w:t>97,7</w:t>
            </w:r>
          </w:p>
        </w:tc>
        <w:tc>
          <w:tcPr>
            <w:tcW w:w="1905" w:type="dxa"/>
            <w:tcBorders>
              <w:top w:val="single" w:sz="6" w:space="0" w:color="auto"/>
              <w:left w:val="single" w:sz="6" w:space="0" w:color="auto"/>
              <w:bottom w:val="single" w:sz="6" w:space="0" w:color="auto"/>
              <w:right w:val="single" w:sz="4" w:space="0" w:color="auto"/>
            </w:tcBorders>
          </w:tcPr>
          <w:p w:rsidR="00F02CDC" w:rsidRDefault="00F02CDC">
            <w:pPr>
              <w:tabs>
                <w:tab w:val="left" w:pos="4005"/>
              </w:tabs>
              <w:jc w:val="center"/>
              <w:rPr>
                <w:bCs/>
              </w:rPr>
            </w:pPr>
            <w:r>
              <w:rPr>
                <w:bCs/>
              </w:rPr>
              <w:t>0,0</w:t>
            </w:r>
          </w:p>
          <w:p w:rsidR="00F02CDC" w:rsidRDefault="00F02CDC">
            <w:pPr>
              <w:tabs>
                <w:tab w:val="left" w:pos="4005"/>
              </w:tabs>
              <w:jc w:val="center"/>
              <w:rPr>
                <w:bCs/>
              </w:rPr>
            </w:pPr>
          </w:p>
        </w:tc>
        <w:tc>
          <w:tcPr>
            <w:tcW w:w="1935" w:type="dxa"/>
            <w:tcBorders>
              <w:top w:val="single" w:sz="6" w:space="0" w:color="auto"/>
              <w:left w:val="single" w:sz="4" w:space="0" w:color="auto"/>
              <w:bottom w:val="single" w:sz="6" w:space="0" w:color="auto"/>
              <w:right w:val="single" w:sz="4" w:space="0" w:color="auto"/>
            </w:tcBorders>
          </w:tcPr>
          <w:p w:rsidR="00F02CDC" w:rsidRDefault="00F02CDC">
            <w:pPr>
              <w:tabs>
                <w:tab w:val="left" w:pos="4005"/>
              </w:tabs>
              <w:jc w:val="center"/>
              <w:rPr>
                <w:bCs/>
              </w:rPr>
            </w:pPr>
            <w:r>
              <w:rPr>
                <w:bCs/>
              </w:rPr>
              <w:t>0,0</w:t>
            </w:r>
          </w:p>
        </w:tc>
      </w:tr>
      <w:tr w:rsidR="00F02CDC">
        <w:trPr>
          <w:trHeight w:val="1288"/>
        </w:trPr>
        <w:tc>
          <w:tcPr>
            <w:tcW w:w="710" w:type="dxa"/>
            <w:tcBorders>
              <w:top w:val="single" w:sz="6" w:space="0" w:color="auto"/>
              <w:left w:val="single" w:sz="4" w:space="0" w:color="auto"/>
              <w:bottom w:val="single" w:sz="6" w:space="0" w:color="auto"/>
              <w:right w:val="single" w:sz="6" w:space="0" w:color="auto"/>
            </w:tcBorders>
          </w:tcPr>
          <w:p w:rsidR="00F02CDC" w:rsidRDefault="00F02CDC">
            <w:pPr>
              <w:tabs>
                <w:tab w:val="left" w:pos="4005"/>
              </w:tabs>
              <w:rPr>
                <w:bCs/>
              </w:rPr>
            </w:pPr>
            <w:r>
              <w:rPr>
                <w:bCs/>
              </w:rPr>
              <w:lastRenderedPageBreak/>
              <w:t>2</w:t>
            </w:r>
          </w:p>
        </w:tc>
        <w:tc>
          <w:tcPr>
            <w:tcW w:w="8235" w:type="dxa"/>
            <w:tcBorders>
              <w:top w:val="single" w:sz="6" w:space="0" w:color="auto"/>
              <w:left w:val="single" w:sz="6" w:space="0" w:color="auto"/>
              <w:bottom w:val="single" w:sz="6" w:space="0" w:color="auto"/>
              <w:right w:val="single" w:sz="6" w:space="0" w:color="auto"/>
            </w:tcBorders>
          </w:tcPr>
          <w:p w:rsidR="00F02CDC" w:rsidRDefault="00F02CDC">
            <w:pPr>
              <w:rPr>
                <w:bCs/>
              </w:rPr>
            </w:pPr>
            <w:proofErr w:type="gramStart"/>
            <w:r>
              <w:t>На приобретение ноутбука, зеркал, сценических костюмов (блузоны, юбки, головные уборы, рубахи, штаны, голенища сапог) для Муниципального бюджетного учреждения культуры Грузиновского сельского поселения «Грузиновский сельский Дом культуры»</w:t>
            </w:r>
            <w:proofErr w:type="gramEnd"/>
          </w:p>
        </w:tc>
        <w:tc>
          <w:tcPr>
            <w:tcW w:w="1950" w:type="dxa"/>
            <w:tcBorders>
              <w:top w:val="single" w:sz="6" w:space="0" w:color="auto"/>
              <w:left w:val="single" w:sz="6" w:space="0" w:color="auto"/>
              <w:bottom w:val="single" w:sz="6" w:space="0" w:color="auto"/>
              <w:right w:val="single" w:sz="6" w:space="0" w:color="auto"/>
            </w:tcBorders>
          </w:tcPr>
          <w:p w:rsidR="00F02CDC" w:rsidRDefault="00F02CDC">
            <w:pPr>
              <w:tabs>
                <w:tab w:val="left" w:pos="4005"/>
              </w:tabs>
              <w:jc w:val="center"/>
              <w:rPr>
                <w:bCs/>
              </w:rPr>
            </w:pPr>
            <w:r>
              <w:rPr>
                <w:bCs/>
              </w:rPr>
              <w:t>224,0</w:t>
            </w:r>
          </w:p>
        </w:tc>
        <w:tc>
          <w:tcPr>
            <w:tcW w:w="1905" w:type="dxa"/>
            <w:tcBorders>
              <w:top w:val="single" w:sz="6" w:space="0" w:color="auto"/>
              <w:left w:val="single" w:sz="6" w:space="0" w:color="auto"/>
              <w:bottom w:val="single" w:sz="6" w:space="0" w:color="auto"/>
              <w:right w:val="single" w:sz="4" w:space="0" w:color="auto"/>
            </w:tcBorders>
          </w:tcPr>
          <w:p w:rsidR="00F02CDC" w:rsidRDefault="00F02CDC">
            <w:pPr>
              <w:tabs>
                <w:tab w:val="left" w:pos="4005"/>
              </w:tabs>
              <w:jc w:val="center"/>
              <w:rPr>
                <w:bCs/>
              </w:rPr>
            </w:pPr>
            <w:r>
              <w:rPr>
                <w:bCs/>
              </w:rPr>
              <w:t>0,0</w:t>
            </w:r>
          </w:p>
        </w:tc>
        <w:tc>
          <w:tcPr>
            <w:tcW w:w="1935" w:type="dxa"/>
            <w:tcBorders>
              <w:top w:val="single" w:sz="6" w:space="0" w:color="auto"/>
              <w:left w:val="single" w:sz="4" w:space="0" w:color="auto"/>
              <w:bottom w:val="single" w:sz="6" w:space="0" w:color="auto"/>
              <w:right w:val="single" w:sz="4" w:space="0" w:color="auto"/>
            </w:tcBorders>
          </w:tcPr>
          <w:p w:rsidR="00F02CDC" w:rsidRDefault="00F02CDC">
            <w:pPr>
              <w:tabs>
                <w:tab w:val="left" w:pos="4005"/>
              </w:tabs>
              <w:jc w:val="center"/>
              <w:rPr>
                <w:bCs/>
              </w:rPr>
            </w:pPr>
            <w:r>
              <w:rPr>
                <w:bCs/>
              </w:rPr>
              <w:t>0,0</w:t>
            </w:r>
          </w:p>
        </w:tc>
      </w:tr>
      <w:tr w:rsidR="00F02CDC">
        <w:trPr>
          <w:trHeight w:val="431"/>
        </w:trPr>
        <w:tc>
          <w:tcPr>
            <w:tcW w:w="8945" w:type="dxa"/>
            <w:gridSpan w:val="2"/>
            <w:tcBorders>
              <w:top w:val="single" w:sz="6" w:space="0" w:color="auto"/>
              <w:left w:val="single" w:sz="4" w:space="0" w:color="auto"/>
              <w:bottom w:val="single" w:sz="4" w:space="0" w:color="auto"/>
              <w:right w:val="single" w:sz="4" w:space="0" w:color="auto"/>
            </w:tcBorders>
          </w:tcPr>
          <w:p w:rsidR="00F02CDC" w:rsidRDefault="00F02CDC">
            <w:pPr>
              <w:tabs>
                <w:tab w:val="left" w:pos="4005"/>
              </w:tabs>
              <w:jc w:val="center"/>
              <w:rPr>
                <w:bCs/>
              </w:rPr>
            </w:pPr>
            <w:r>
              <w:rPr>
                <w:bCs/>
              </w:rPr>
              <w:t>Итого</w:t>
            </w:r>
          </w:p>
        </w:tc>
        <w:tc>
          <w:tcPr>
            <w:tcW w:w="1950" w:type="dxa"/>
            <w:tcBorders>
              <w:top w:val="single" w:sz="6" w:space="0" w:color="auto"/>
              <w:left w:val="single" w:sz="4" w:space="0" w:color="auto"/>
              <w:bottom w:val="single" w:sz="4" w:space="0" w:color="auto"/>
              <w:right w:val="single" w:sz="6" w:space="0" w:color="auto"/>
            </w:tcBorders>
          </w:tcPr>
          <w:p w:rsidR="00F02CDC" w:rsidRDefault="00F02CDC">
            <w:pPr>
              <w:tabs>
                <w:tab w:val="left" w:pos="4005"/>
              </w:tabs>
              <w:jc w:val="center"/>
              <w:rPr>
                <w:bCs/>
              </w:rPr>
            </w:pPr>
            <w:r>
              <w:rPr>
                <w:bCs/>
              </w:rPr>
              <w:t>321,7</w:t>
            </w:r>
          </w:p>
        </w:tc>
        <w:tc>
          <w:tcPr>
            <w:tcW w:w="1905" w:type="dxa"/>
            <w:tcBorders>
              <w:top w:val="single" w:sz="4" w:space="0" w:color="auto"/>
              <w:left w:val="single" w:sz="6" w:space="0" w:color="auto"/>
              <w:bottom w:val="single" w:sz="4" w:space="0" w:color="auto"/>
              <w:right w:val="nil"/>
            </w:tcBorders>
          </w:tcPr>
          <w:p w:rsidR="00F02CDC" w:rsidRDefault="00F02CDC">
            <w:pPr>
              <w:tabs>
                <w:tab w:val="left" w:pos="4005"/>
              </w:tabs>
              <w:jc w:val="center"/>
              <w:rPr>
                <w:bCs/>
              </w:rPr>
            </w:pPr>
            <w:r>
              <w:rPr>
                <w:bCs/>
              </w:rPr>
              <w:t>0,0</w:t>
            </w:r>
          </w:p>
          <w:p w:rsidR="00F02CDC" w:rsidRDefault="00F02CDC">
            <w:pPr>
              <w:tabs>
                <w:tab w:val="left" w:pos="4005"/>
              </w:tabs>
              <w:jc w:val="center"/>
              <w:rPr>
                <w:bCs/>
              </w:rPr>
            </w:pPr>
          </w:p>
        </w:tc>
        <w:tc>
          <w:tcPr>
            <w:tcW w:w="1935" w:type="dxa"/>
            <w:tcBorders>
              <w:top w:val="single" w:sz="4" w:space="0" w:color="auto"/>
              <w:left w:val="single" w:sz="4" w:space="0" w:color="auto"/>
              <w:bottom w:val="single" w:sz="4" w:space="0" w:color="auto"/>
              <w:right w:val="single" w:sz="4" w:space="0" w:color="auto"/>
            </w:tcBorders>
          </w:tcPr>
          <w:p w:rsidR="00F02CDC" w:rsidRDefault="00F02CDC">
            <w:pPr>
              <w:tabs>
                <w:tab w:val="left" w:pos="4005"/>
              </w:tabs>
              <w:jc w:val="center"/>
              <w:rPr>
                <w:bCs/>
              </w:rPr>
            </w:pPr>
            <w:r>
              <w:rPr>
                <w:bCs/>
              </w:rPr>
              <w:t>0,0</w:t>
            </w:r>
          </w:p>
        </w:tc>
      </w:tr>
    </w:tbl>
    <w:p w:rsidR="00F02CDC" w:rsidRDefault="00F02CDC">
      <w:pPr>
        <w:pStyle w:val="14"/>
        <w:ind w:firstLineChars="50" w:firstLine="110"/>
        <w:rPr>
          <w:b/>
          <w:sz w:val="28"/>
          <w:szCs w:val="28"/>
        </w:rPr>
      </w:pPr>
      <w:r>
        <w:rPr>
          <w:b/>
        </w:rPr>
        <w:t xml:space="preserve">    </w:t>
      </w:r>
      <w:r>
        <w:rPr>
          <w:rFonts w:ascii="Times New Roman" w:hAnsi="Times New Roman"/>
          <w:sz w:val="28"/>
          <w:szCs w:val="28"/>
        </w:rPr>
        <w:t>2. Настоящее решение вступает в силу с ____ июля 2023 года, подлежит размещению на официальном сайте Грузиновского сельского поселения.</w:t>
      </w:r>
    </w:p>
    <w:p w:rsidR="00F02CDC" w:rsidRDefault="00F02CDC">
      <w:pPr>
        <w:shd w:val="clear" w:color="auto" w:fill="FFFFFF"/>
        <w:tabs>
          <w:tab w:val="left" w:pos="1224"/>
          <w:tab w:val="left" w:leader="underscore" w:pos="2904"/>
          <w:tab w:val="left" w:leader="underscore" w:pos="3677"/>
          <w:tab w:val="left" w:pos="5357"/>
        </w:tabs>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Собрания депутатов Грузиновского сельского поселения по бюджету, налогам и собственности (Морозова Т.Н.).</w:t>
      </w:r>
    </w:p>
    <w:p w:rsidR="00F02CDC" w:rsidRDefault="00F02CDC">
      <w:pPr>
        <w:shd w:val="clear" w:color="auto" w:fill="FFFFFF"/>
        <w:tabs>
          <w:tab w:val="left" w:pos="1224"/>
          <w:tab w:val="left" w:leader="underscore" w:pos="2904"/>
          <w:tab w:val="left" w:leader="underscore" w:pos="3677"/>
          <w:tab w:val="left" w:pos="5357"/>
        </w:tabs>
        <w:rPr>
          <w:sz w:val="28"/>
          <w:szCs w:val="28"/>
        </w:rPr>
      </w:pPr>
    </w:p>
    <w:p w:rsidR="00F02CDC" w:rsidRDefault="00F02CDC">
      <w:pPr>
        <w:widowControl w:val="0"/>
        <w:autoSpaceDE w:val="0"/>
        <w:rPr>
          <w:color w:val="000000"/>
          <w:sz w:val="28"/>
          <w:szCs w:val="28"/>
        </w:rPr>
      </w:pPr>
      <w:r>
        <w:rPr>
          <w:color w:val="000000"/>
          <w:sz w:val="28"/>
          <w:szCs w:val="28"/>
        </w:rPr>
        <w:t>Председатель Собрания депутатов –</w:t>
      </w:r>
    </w:p>
    <w:p w:rsidR="00F02CDC" w:rsidRDefault="00F02CDC">
      <w:pPr>
        <w:widowControl w:val="0"/>
        <w:autoSpaceDE w:val="0"/>
        <w:rPr>
          <w:color w:val="000000"/>
          <w:sz w:val="28"/>
          <w:szCs w:val="28"/>
        </w:rPr>
      </w:pPr>
      <w:r>
        <w:rPr>
          <w:color w:val="000000"/>
          <w:sz w:val="28"/>
          <w:szCs w:val="28"/>
        </w:rPr>
        <w:t>глава Грузиновского сельского поселения                                                                 А.Д.Грабчак</w:t>
      </w:r>
    </w:p>
    <w:p w:rsidR="00F02CDC" w:rsidRDefault="00F02CDC">
      <w:pPr>
        <w:rPr>
          <w:sz w:val="28"/>
          <w:szCs w:val="28"/>
        </w:rPr>
      </w:pPr>
    </w:p>
    <w:p w:rsidR="00F02CDC" w:rsidRDefault="00F02CDC">
      <w:pPr>
        <w:rPr>
          <w:sz w:val="28"/>
          <w:szCs w:val="28"/>
        </w:rPr>
      </w:pPr>
      <w:r>
        <w:rPr>
          <w:sz w:val="28"/>
          <w:szCs w:val="28"/>
        </w:rPr>
        <w:t>х. Грузинов</w:t>
      </w:r>
    </w:p>
    <w:p w:rsidR="00F02CDC" w:rsidRDefault="00F02CDC">
      <w:pPr>
        <w:rPr>
          <w:sz w:val="28"/>
          <w:szCs w:val="28"/>
        </w:rPr>
      </w:pPr>
      <w:r>
        <w:rPr>
          <w:sz w:val="28"/>
          <w:szCs w:val="28"/>
        </w:rPr>
        <w:t>№ ___</w:t>
      </w:r>
    </w:p>
    <w:p w:rsidR="00F02CDC" w:rsidRDefault="00F02CDC">
      <w:pPr>
        <w:rPr>
          <w:sz w:val="28"/>
          <w:szCs w:val="28"/>
        </w:rPr>
      </w:pPr>
      <w:r>
        <w:rPr>
          <w:sz w:val="28"/>
          <w:szCs w:val="28"/>
        </w:rPr>
        <w:t>___ июля 2023 года</w:t>
      </w:r>
    </w:p>
    <w:sectPr w:rsidR="00F02CDC">
      <w:pgSz w:w="16838" w:h="11906" w:orient="landscape"/>
      <w:pgMar w:top="1134" w:right="567" w:bottom="1134" w:left="1701" w:header="278"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BF0" w:rsidRDefault="00785BF0">
      <w:r>
        <w:separator/>
      </w:r>
    </w:p>
  </w:endnote>
  <w:endnote w:type="continuationSeparator" w:id="0">
    <w:p w:rsidR="00785BF0" w:rsidRDefault="00785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C" w:rsidRDefault="00F02CDC">
    <w:pPr>
      <w:pStyle w:val="ab"/>
      <w:jc w:val="right"/>
    </w:pPr>
    <w:fldSimple w:instr=" PAGE ">
      <w:r w:rsidR="000D7229">
        <w:rPr>
          <w:noProof/>
        </w:rPr>
        <w:t>1</w:t>
      </w:r>
    </w:fldSimple>
  </w:p>
  <w:p w:rsidR="00F02CDC" w:rsidRDefault="00F02CD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BF0" w:rsidRDefault="00785BF0">
      <w:r>
        <w:separator/>
      </w:r>
    </w:p>
  </w:footnote>
  <w:footnote w:type="continuationSeparator" w:id="0">
    <w:p w:rsidR="00785BF0" w:rsidRDefault="00785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C" w:rsidRDefault="00F02CDC">
    <w:pPr>
      <w:pStyle w:val="a6"/>
    </w:pPr>
    <w:r>
      <w:pict>
        <v:shapetype id="_x0000_t202" coordsize="21600,21600" o:spt="202" path="m,l,21600r21600,l21600,xe">
          <v:stroke joinstyle="miter"/>
          <v:path gradientshapeok="t" o:connecttype="rect"/>
        </v:shapetype>
        <v:shape id="Надпись 1" o:spid="_x0000_s1025" type="#_x0000_t202" style="position:absolute;left:0;text-align:left;margin-left:0;margin-top:.05pt;width:1.1pt;height:13.75pt;z-index:1;mso-wrap-distance-left:0;mso-wrap-distance-right:0;mso-position-horizontal:center;mso-position-horizontal-relative:margin" stroked="f">
          <v:fill opacity="0" color2="black"/>
          <v:textbox inset="0,0,0,0">
            <w:txbxContent>
              <w:p w:rsidR="00F02CDC" w:rsidRDefault="00F02CDC">
                <w:pPr>
                  <w:pStyle w:val="a6"/>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9F9E69"/>
    <w:multiLevelType w:val="singleLevel"/>
    <w:tmpl w:val="DF9F9E69"/>
    <w:lvl w:ilvl="0">
      <w:start w:val="1"/>
      <w:numFmt w:val="decimal"/>
      <w:suff w:val="space"/>
      <w:lvlText w:val="%1."/>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501CE9E"/>
    <w:multiLevelType w:val="singleLevel"/>
    <w:tmpl w:val="5501CE9E"/>
    <w:lvl w:ilvl="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688D"/>
    <w:rsid w:val="00030443"/>
    <w:rsid w:val="000377B9"/>
    <w:rsid w:val="00062E0B"/>
    <w:rsid w:val="00097206"/>
    <w:rsid w:val="000A412F"/>
    <w:rsid w:val="000A434F"/>
    <w:rsid w:val="000C2F06"/>
    <w:rsid w:val="000D7229"/>
    <w:rsid w:val="000E3BFE"/>
    <w:rsid w:val="000F4548"/>
    <w:rsid w:val="001053A1"/>
    <w:rsid w:val="001166C0"/>
    <w:rsid w:val="001460AD"/>
    <w:rsid w:val="00162F2D"/>
    <w:rsid w:val="00165DB9"/>
    <w:rsid w:val="001707AA"/>
    <w:rsid w:val="00172FB6"/>
    <w:rsid w:val="00191CB5"/>
    <w:rsid w:val="001A4E4B"/>
    <w:rsid w:val="001E1FFB"/>
    <w:rsid w:val="00203E6B"/>
    <w:rsid w:val="00235B8D"/>
    <w:rsid w:val="00246030"/>
    <w:rsid w:val="00256BB0"/>
    <w:rsid w:val="002625DA"/>
    <w:rsid w:val="00264BB8"/>
    <w:rsid w:val="00276379"/>
    <w:rsid w:val="0029346E"/>
    <w:rsid w:val="002B1033"/>
    <w:rsid w:val="002B5FA0"/>
    <w:rsid w:val="002B7EDE"/>
    <w:rsid w:val="002D1182"/>
    <w:rsid w:val="002E5D93"/>
    <w:rsid w:val="003005DD"/>
    <w:rsid w:val="00311ED8"/>
    <w:rsid w:val="00330C2A"/>
    <w:rsid w:val="003477ED"/>
    <w:rsid w:val="00352DEA"/>
    <w:rsid w:val="00380B93"/>
    <w:rsid w:val="00391D3B"/>
    <w:rsid w:val="00392D09"/>
    <w:rsid w:val="00397190"/>
    <w:rsid w:val="003A3E3F"/>
    <w:rsid w:val="004157D4"/>
    <w:rsid w:val="00422260"/>
    <w:rsid w:val="00427F40"/>
    <w:rsid w:val="00463C35"/>
    <w:rsid w:val="004A4C19"/>
    <w:rsid w:val="004B5AC6"/>
    <w:rsid w:val="004D40A9"/>
    <w:rsid w:val="0050351E"/>
    <w:rsid w:val="00510A96"/>
    <w:rsid w:val="00511317"/>
    <w:rsid w:val="00512CB0"/>
    <w:rsid w:val="005661AA"/>
    <w:rsid w:val="00591554"/>
    <w:rsid w:val="005977A8"/>
    <w:rsid w:val="005A20D2"/>
    <w:rsid w:val="005B2419"/>
    <w:rsid w:val="00604728"/>
    <w:rsid w:val="00604AAE"/>
    <w:rsid w:val="00613022"/>
    <w:rsid w:val="006241A1"/>
    <w:rsid w:val="006347FD"/>
    <w:rsid w:val="006366FA"/>
    <w:rsid w:val="00675E9E"/>
    <w:rsid w:val="00680E3C"/>
    <w:rsid w:val="00691ADA"/>
    <w:rsid w:val="006F07F9"/>
    <w:rsid w:val="007047C0"/>
    <w:rsid w:val="00754C0B"/>
    <w:rsid w:val="00765136"/>
    <w:rsid w:val="00770AA6"/>
    <w:rsid w:val="007820AA"/>
    <w:rsid w:val="00785BF0"/>
    <w:rsid w:val="007A2D98"/>
    <w:rsid w:val="007C606C"/>
    <w:rsid w:val="007C72CD"/>
    <w:rsid w:val="007D47FD"/>
    <w:rsid w:val="00811F8E"/>
    <w:rsid w:val="00844D6A"/>
    <w:rsid w:val="0088315F"/>
    <w:rsid w:val="0088322B"/>
    <w:rsid w:val="008B3CDA"/>
    <w:rsid w:val="008B4211"/>
    <w:rsid w:val="008E78C5"/>
    <w:rsid w:val="008F507B"/>
    <w:rsid w:val="008F56E3"/>
    <w:rsid w:val="009305A6"/>
    <w:rsid w:val="0094118C"/>
    <w:rsid w:val="00981C33"/>
    <w:rsid w:val="00995111"/>
    <w:rsid w:val="009A2695"/>
    <w:rsid w:val="009A33C5"/>
    <w:rsid w:val="009B1739"/>
    <w:rsid w:val="009C2065"/>
    <w:rsid w:val="00A5370E"/>
    <w:rsid w:val="00A56D23"/>
    <w:rsid w:val="00A801BE"/>
    <w:rsid w:val="00A92C01"/>
    <w:rsid w:val="00AA286F"/>
    <w:rsid w:val="00AB4C7C"/>
    <w:rsid w:val="00AF35F1"/>
    <w:rsid w:val="00AF78CF"/>
    <w:rsid w:val="00B23C57"/>
    <w:rsid w:val="00B445CB"/>
    <w:rsid w:val="00B559BC"/>
    <w:rsid w:val="00B71488"/>
    <w:rsid w:val="00B76995"/>
    <w:rsid w:val="00BB275F"/>
    <w:rsid w:val="00BC4005"/>
    <w:rsid w:val="00BC4B4E"/>
    <w:rsid w:val="00BE51CF"/>
    <w:rsid w:val="00C135C7"/>
    <w:rsid w:val="00C1598B"/>
    <w:rsid w:val="00C3224A"/>
    <w:rsid w:val="00C355E1"/>
    <w:rsid w:val="00C4309A"/>
    <w:rsid w:val="00C5273B"/>
    <w:rsid w:val="00C73D66"/>
    <w:rsid w:val="00C94D43"/>
    <w:rsid w:val="00CA13F5"/>
    <w:rsid w:val="00CA7F2A"/>
    <w:rsid w:val="00CC24DD"/>
    <w:rsid w:val="00CC2EEC"/>
    <w:rsid w:val="00CD028B"/>
    <w:rsid w:val="00CF7AD1"/>
    <w:rsid w:val="00D063E8"/>
    <w:rsid w:val="00D279BA"/>
    <w:rsid w:val="00D5797C"/>
    <w:rsid w:val="00D83E3F"/>
    <w:rsid w:val="00DA2627"/>
    <w:rsid w:val="00DA4146"/>
    <w:rsid w:val="00DA42E4"/>
    <w:rsid w:val="00DA5306"/>
    <w:rsid w:val="00DA7C9B"/>
    <w:rsid w:val="00DB326D"/>
    <w:rsid w:val="00DD4703"/>
    <w:rsid w:val="00E61A32"/>
    <w:rsid w:val="00E6763F"/>
    <w:rsid w:val="00E8254E"/>
    <w:rsid w:val="00EA30A9"/>
    <w:rsid w:val="00EA550D"/>
    <w:rsid w:val="00EC1A0F"/>
    <w:rsid w:val="00EC3991"/>
    <w:rsid w:val="00EC6D40"/>
    <w:rsid w:val="00ED0915"/>
    <w:rsid w:val="00F02CDC"/>
    <w:rsid w:val="00F12A4D"/>
    <w:rsid w:val="00F3336D"/>
    <w:rsid w:val="00F37CE7"/>
    <w:rsid w:val="00F4553F"/>
    <w:rsid w:val="00F552EA"/>
    <w:rsid w:val="00F60823"/>
    <w:rsid w:val="00F83B78"/>
    <w:rsid w:val="00FA30EF"/>
    <w:rsid w:val="00FA688D"/>
    <w:rsid w:val="00FC1E26"/>
    <w:rsid w:val="00FC398E"/>
    <w:rsid w:val="00FC6524"/>
    <w:rsid w:val="00FC7130"/>
    <w:rsid w:val="00FD2215"/>
    <w:rsid w:val="00FE2955"/>
    <w:rsid w:val="00FF486D"/>
    <w:rsid w:val="01AE32FB"/>
    <w:rsid w:val="0C5B47EC"/>
    <w:rsid w:val="167C3591"/>
    <w:rsid w:val="2DBF7B69"/>
    <w:rsid w:val="2EFF581B"/>
    <w:rsid w:val="410544E2"/>
    <w:rsid w:val="5F185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jc w:val="both"/>
    </w:pPr>
    <w:rPr>
      <w:sz w:val="24"/>
      <w:szCs w:val="24"/>
      <w:lang w:eastAsia="ar-SA"/>
    </w:rPr>
  </w:style>
  <w:style w:type="paragraph" w:styleId="1">
    <w:name w:val="heading 1"/>
    <w:basedOn w:val="a"/>
    <w:next w:val="a"/>
    <w:qFormat/>
    <w:pPr>
      <w:keepNext/>
      <w:keepLines/>
      <w:numPr>
        <w:numId w:val="1"/>
      </w:numPr>
      <w:tabs>
        <w:tab w:val="left" w:pos="432"/>
      </w:tabs>
      <w:spacing w:before="480" w:line="276" w:lineRule="auto"/>
      <w:outlineLvl w:val="0"/>
    </w:pPr>
    <w:rPr>
      <w:rFonts w:ascii="Cambria" w:hAnsi="Cambria"/>
      <w:b/>
      <w:bCs/>
      <w:color w:val="365F91"/>
      <w:sz w:val="28"/>
      <w:szCs w:val="28"/>
    </w:rPr>
  </w:style>
  <w:style w:type="paragraph" w:styleId="2">
    <w:name w:val="heading 2"/>
    <w:basedOn w:val="a"/>
    <w:next w:val="a"/>
    <w:link w:val="20"/>
    <w:qFormat/>
    <w:pPr>
      <w:keepNext/>
      <w:numPr>
        <w:ilvl w:val="1"/>
        <w:numId w:val="1"/>
      </w:numPr>
      <w:tabs>
        <w:tab w:val="left" w:pos="576"/>
      </w:tabs>
      <w:spacing w:before="240" w:after="60"/>
      <w:jc w:val="left"/>
      <w:outlineLvl w:val="1"/>
    </w:pPr>
    <w:rPr>
      <w:rFonts w:ascii="Arial" w:hAnsi="Arial" w:cs="Arial"/>
      <w:b/>
      <w:bCs/>
      <w:i/>
      <w:iCs/>
      <w:sz w:val="28"/>
      <w:szCs w:val="28"/>
    </w:rPr>
  </w:style>
  <w:style w:type="paragraph" w:styleId="4">
    <w:name w:val="heading 4"/>
    <w:basedOn w:val="a"/>
    <w:next w:val="a"/>
    <w:link w:val="40"/>
    <w:qFormat/>
    <w:pPr>
      <w:keepNext/>
      <w:numPr>
        <w:ilvl w:val="3"/>
        <w:numId w:val="1"/>
      </w:numPr>
      <w:tabs>
        <w:tab w:val="left" w:pos="864"/>
      </w:tabs>
      <w:spacing w:before="240" w:after="60"/>
      <w:outlineLvl w:val="3"/>
    </w:pPr>
    <w:rPr>
      <w:rFonts w:ascii="Calibri" w:hAnsi="Calibri"/>
      <w:b/>
      <w:bCs/>
      <w:sz w:val="28"/>
      <w:szCs w:val="28"/>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Pr>
      <w:rFonts w:ascii="Arial" w:hAnsi="Arial" w:cs="Arial"/>
      <w:b/>
      <w:bCs/>
      <w:i/>
      <w:iCs/>
      <w:sz w:val="28"/>
      <w:szCs w:val="28"/>
      <w:lang w:val="ru-RU" w:eastAsia="ar-SA" w:bidi="ar-SA"/>
    </w:rPr>
  </w:style>
  <w:style w:type="character" w:customStyle="1" w:styleId="40">
    <w:name w:val="Заголовок 4 Знак"/>
    <w:basedOn w:val="a0"/>
    <w:link w:val="4"/>
    <w:locked/>
    <w:rPr>
      <w:rFonts w:ascii="Calibri" w:hAnsi="Calibri"/>
      <w:b/>
      <w:bCs/>
      <w:sz w:val="28"/>
      <w:szCs w:val="28"/>
      <w:lang w:eastAsia="ar-SA" w:bidi="ar-SA"/>
    </w:rPr>
  </w:style>
  <w:style w:type="character" w:styleId="a3">
    <w:name w:val="Hyperlink"/>
    <w:rPr>
      <w:color w:val="0000FF"/>
      <w:u w:val="single"/>
    </w:rPr>
  </w:style>
  <w:style w:type="character" w:styleId="a4">
    <w:name w:val="page number"/>
    <w:basedOn w:val="10"/>
  </w:style>
  <w:style w:type="character" w:customStyle="1" w:styleId="10">
    <w:name w:val="Основной шрифт абзаца1"/>
  </w:style>
  <w:style w:type="paragraph" w:styleId="a5">
    <w:name w:val="Balloon Text"/>
    <w:basedOn w:val="a"/>
    <w:rPr>
      <w:rFonts w:ascii="Tahoma" w:hAnsi="Tahoma" w:cs="Tahoma"/>
      <w:sz w:val="16"/>
      <w:szCs w:val="16"/>
    </w:rPr>
  </w:style>
  <w:style w:type="paragraph" w:styleId="a6">
    <w:name w:val="header"/>
    <w:basedOn w:val="a"/>
    <w:pPr>
      <w:tabs>
        <w:tab w:val="center" w:pos="4677"/>
        <w:tab w:val="right" w:pos="9355"/>
      </w:tabs>
    </w:pPr>
  </w:style>
  <w:style w:type="paragraph" w:styleId="a7">
    <w:name w:val="Body Text"/>
    <w:basedOn w:val="a"/>
    <w:pPr>
      <w:spacing w:after="120"/>
    </w:pPr>
  </w:style>
  <w:style w:type="paragraph" w:styleId="a8">
    <w:name w:val="Title"/>
    <w:basedOn w:val="a"/>
    <w:next w:val="a9"/>
    <w:qFormat/>
    <w:pPr>
      <w:ind w:left="4111"/>
      <w:jc w:val="center"/>
    </w:pPr>
    <w:rPr>
      <w:szCs w:val="20"/>
    </w:rPr>
  </w:style>
  <w:style w:type="paragraph" w:styleId="a9">
    <w:name w:val="Subtitle"/>
    <w:basedOn w:val="aa"/>
    <w:next w:val="a7"/>
    <w:qFormat/>
    <w:pPr>
      <w:jc w:val="center"/>
    </w:pPr>
    <w:rPr>
      <w:i/>
      <w:iCs/>
    </w:rPr>
  </w:style>
  <w:style w:type="paragraph" w:customStyle="1" w:styleId="aa">
    <w:name w:val="Заголовок"/>
    <w:basedOn w:val="a"/>
    <w:next w:val="a7"/>
    <w:pPr>
      <w:keepNext/>
      <w:spacing w:before="240" w:after="120"/>
    </w:pPr>
    <w:rPr>
      <w:rFonts w:ascii="Arial" w:eastAsia="Microsoft YaHei" w:hAnsi="Arial" w:cs="Arial"/>
      <w:sz w:val="28"/>
      <w:szCs w:val="28"/>
    </w:rPr>
  </w:style>
  <w:style w:type="paragraph" w:styleId="ab">
    <w:name w:val="footer"/>
    <w:basedOn w:val="a"/>
    <w:pPr>
      <w:tabs>
        <w:tab w:val="center" w:pos="4677"/>
        <w:tab w:val="right" w:pos="9355"/>
      </w:tabs>
    </w:pPr>
  </w:style>
  <w:style w:type="paragraph" w:styleId="ac">
    <w:name w:val="List"/>
    <w:basedOn w:val="a7"/>
    <w:rPr>
      <w:rFonts w:cs="Arial"/>
    </w:rPr>
  </w:style>
  <w:style w:type="paragraph" w:styleId="ad">
    <w:name w:val="Normal (Web)"/>
    <w:basedOn w:val="a"/>
    <w:pPr>
      <w:spacing w:before="280" w:after="280"/>
    </w:pPr>
  </w:style>
  <w:style w:type="character" w:customStyle="1" w:styleId="WW8Num1z0">
    <w:name w:val="WW8Num1z0"/>
    <w:rPr>
      <w:color w:val="auto"/>
    </w:rPr>
  </w:style>
  <w:style w:type="character" w:customStyle="1" w:styleId="41">
    <w:name w:val=" Знак Знак4"/>
    <w:rPr>
      <w:rFonts w:ascii="Cambria" w:eastAsia="Times New Roman" w:hAnsi="Cambria" w:cs="Times New Roman"/>
      <w:b/>
      <w:bCs/>
      <w:color w:val="365F91"/>
      <w:sz w:val="28"/>
      <w:szCs w:val="28"/>
    </w:rPr>
  </w:style>
  <w:style w:type="character" w:customStyle="1" w:styleId="11">
    <w:name w:val=" Знак Знак1"/>
    <w:rPr>
      <w:sz w:val="24"/>
      <w:lang w:val="ru-RU" w:eastAsia="ar-SA" w:bidi="ar-SA"/>
    </w:rPr>
  </w:style>
  <w:style w:type="character" w:customStyle="1" w:styleId="ae">
    <w:name w:val=" Знак Знак"/>
    <w:rPr>
      <w:sz w:val="28"/>
    </w:rPr>
  </w:style>
  <w:style w:type="character" w:customStyle="1" w:styleId="3">
    <w:name w:val=" Знак Знак3"/>
    <w:rPr>
      <w:rFonts w:ascii="Calibri" w:eastAsia="Times New Roman" w:hAnsi="Calibri" w:cs="Times New Roman"/>
      <w:b/>
      <w:bCs/>
      <w:sz w:val="28"/>
      <w:szCs w:val="28"/>
    </w:rPr>
  </w:style>
  <w:style w:type="character" w:customStyle="1" w:styleId="21">
    <w:name w:val=" Знак Знак2"/>
    <w:rPr>
      <w:sz w:val="24"/>
      <w:szCs w:val="24"/>
    </w:rPr>
  </w:style>
  <w:style w:type="character" w:customStyle="1" w:styleId="BalloonTextChar">
    <w:name w:val="Balloon Text Char"/>
    <w:basedOn w:val="10"/>
    <w:rPr>
      <w:rFonts w:ascii="Tahoma" w:hAnsi="Tahoma" w:cs="Tahoma"/>
      <w:sz w:val="16"/>
      <w:szCs w:val="16"/>
      <w:lang w:val="ru-RU" w:eastAsia="ar-SA" w:bidi="ar-SA"/>
    </w:rPr>
  </w:style>
  <w:style w:type="paragraph" w:customStyle="1" w:styleId="12">
    <w:name w:val="Название1"/>
    <w:basedOn w:val="a"/>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customStyle="1" w:styleId="ConsPlusTitle">
    <w:name w:val="ConsPlusTitle"/>
    <w:pPr>
      <w:widowControl w:val="0"/>
      <w:suppressAutoHyphens/>
      <w:autoSpaceDE w:val="0"/>
      <w:jc w:val="both"/>
    </w:pPr>
    <w:rPr>
      <w:rFonts w:eastAsia="Arial"/>
      <w:b/>
      <w:bCs/>
      <w:sz w:val="24"/>
      <w:szCs w:val="24"/>
      <w:lang w:eastAsia="ar-SA"/>
    </w:rPr>
  </w:style>
  <w:style w:type="paragraph" w:customStyle="1" w:styleId="ConsPlusNormal">
    <w:name w:val="ConsPlusNormal"/>
    <w:link w:val="ConsPlusNormal0"/>
    <w:pPr>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rPr>
      <w:rFonts w:ascii="Arial" w:eastAsia="Arial" w:hAnsi="Arial" w:cs="Arial"/>
      <w:lang w:val="ru-RU" w:eastAsia="ar-SA" w:bidi="ar-SA"/>
    </w:rPr>
  </w:style>
  <w:style w:type="paragraph" w:customStyle="1" w:styleId="ConsPlusNonformat">
    <w:name w:val="ConsPlusNonformat"/>
    <w:pPr>
      <w:widowControl w:val="0"/>
      <w:suppressAutoHyphens/>
      <w:autoSpaceDE w:val="0"/>
      <w:jc w:val="both"/>
    </w:pPr>
    <w:rPr>
      <w:rFonts w:ascii="Courier New" w:eastAsia="Arial" w:hAnsi="Courier New" w:cs="Courier New"/>
      <w:lang w:eastAsia="ar-SA"/>
    </w:rPr>
  </w:style>
  <w:style w:type="paragraph" w:customStyle="1" w:styleId="210">
    <w:name w:val="Основной текст 21"/>
    <w:basedOn w:val="a"/>
    <w:rPr>
      <w:sz w:val="28"/>
      <w:szCs w:val="20"/>
    </w:rPr>
  </w:style>
  <w:style w:type="paragraph" w:customStyle="1" w:styleId="14">
    <w:name w:val="Без интервала1"/>
    <w:pPr>
      <w:suppressAutoHyphens/>
      <w:jc w:val="both"/>
    </w:pPr>
    <w:rPr>
      <w:rFonts w:ascii="Calibri" w:eastAsia="Arial" w:hAnsi="Calibri"/>
      <w:sz w:val="22"/>
      <w:szCs w:val="22"/>
      <w:lang w:eastAsia="ar-SA"/>
    </w:rPr>
  </w:style>
  <w:style w:type="paragraph" w:customStyle="1" w:styleId="NoSpacing">
    <w:name w:val="No Spacing"/>
    <w:pPr>
      <w:suppressAutoHyphens/>
    </w:pPr>
    <w:rPr>
      <w:rFonts w:ascii="Calibri" w:eastAsia="Arial" w:hAnsi="Calibri"/>
      <w:sz w:val="22"/>
      <w:szCs w:val="22"/>
      <w:lang w:eastAsia="ar-SA"/>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B5270-EDAA-487A-A3B3-503B2ABB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13902</Words>
  <Characters>79245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Гордиенко</dc:creator>
  <cp:lastModifiedBy>Пользователь</cp:lastModifiedBy>
  <cp:revision>2</cp:revision>
  <cp:lastPrinted>2022-04-01T11:25:00Z</cp:lastPrinted>
  <dcterms:created xsi:type="dcterms:W3CDTF">2023-07-06T13:08:00Z</dcterms:created>
  <dcterms:modified xsi:type="dcterms:W3CDTF">2023-07-06T13:08:00Z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D2A895A6798D4548B8DFC5730DC40E56</vt:lpwstr>
  </property>
</Properties>
</file>