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EA" w:rsidRDefault="00B24CA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A014EA" w:rsidRDefault="00B24CA1">
      <w:pPr>
        <w:widowControl w:val="0"/>
        <w:jc w:val="center"/>
        <w:rPr>
          <w:b/>
          <w:bCs/>
          <w:color w:val="FF0000"/>
          <w:sz w:val="26"/>
          <w:szCs w:val="26"/>
        </w:rPr>
      </w:pPr>
      <w:r>
        <w:rPr>
          <w:b/>
          <w:sz w:val="26"/>
          <w:szCs w:val="26"/>
        </w:rPr>
        <w:t>Депутатов Собрания депутатов Грузиновского сельского поселения</w:t>
      </w:r>
    </w:p>
    <w:p w:rsidR="00A014EA" w:rsidRDefault="00C51F1A">
      <w:pPr>
        <w:jc w:val="center"/>
      </w:pPr>
      <w:r>
        <w:rPr>
          <w:b/>
          <w:sz w:val="26"/>
          <w:szCs w:val="26"/>
        </w:rPr>
        <w:t>за 2021</w:t>
      </w:r>
      <w:r w:rsidR="00B24CA1">
        <w:rPr>
          <w:b/>
          <w:sz w:val="26"/>
          <w:szCs w:val="26"/>
        </w:rPr>
        <w:t xml:space="preserve"> год</w:t>
      </w:r>
    </w:p>
    <w:p w:rsidR="00A014EA" w:rsidRDefault="00A014EA">
      <w:pPr>
        <w:jc w:val="center"/>
        <w:rPr>
          <w:i/>
          <w:sz w:val="26"/>
          <w:szCs w:val="26"/>
          <w:u w:val="single"/>
        </w:rPr>
      </w:pPr>
    </w:p>
    <w:tbl>
      <w:tblPr>
        <w:tblW w:w="14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1E0"/>
      </w:tblPr>
      <w:tblGrid>
        <w:gridCol w:w="1597"/>
        <w:gridCol w:w="2226"/>
        <w:gridCol w:w="1998"/>
        <w:gridCol w:w="1849"/>
        <w:gridCol w:w="1682"/>
        <w:gridCol w:w="1098"/>
        <w:gridCol w:w="764"/>
        <w:gridCol w:w="999"/>
        <w:gridCol w:w="1022"/>
        <w:gridCol w:w="975"/>
      </w:tblGrid>
      <w:tr w:rsidR="00A014EA">
        <w:trPr>
          <w:trHeight w:val="984"/>
          <w:jc w:val="center"/>
        </w:trPr>
        <w:tc>
          <w:tcPr>
            <w:tcW w:w="1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B24CA1">
        <w:trPr>
          <w:trHeight w:val="2529"/>
          <w:jc w:val="center"/>
        </w:trPr>
        <w:tc>
          <w:tcPr>
            <w:tcW w:w="1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014EA" w:rsidRDefault="00A014EA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014EA" w:rsidRDefault="00B24CA1">
            <w:pPr>
              <w:widowControl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 Собрания депутатов Грузиновского сельского поселения</w:t>
            </w:r>
          </w:p>
          <w:p w:rsidR="00A014EA" w:rsidRDefault="00A014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014EA" w:rsidRDefault="00B24C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014EA" w:rsidRDefault="00B24C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депутата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014EA" w:rsidRDefault="00B24CA1">
            <w:pPr>
              <w:widowControl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 Собрания депутатов Грузиновского сельского поселения</w:t>
            </w:r>
          </w:p>
          <w:p w:rsidR="00A014EA" w:rsidRDefault="00A014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014EA" w:rsidRDefault="00B24C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014EA" w:rsidRDefault="00B24C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депутата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014EA" w:rsidRDefault="00B24CA1">
            <w:pPr>
              <w:widowControl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 Собрания депутатов Грузиновского сельского поселения</w:t>
            </w:r>
          </w:p>
          <w:p w:rsidR="00A014EA" w:rsidRDefault="00A014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014EA" w:rsidRDefault="00B24C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депутата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014EA" w:rsidRDefault="00B24C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депутата</w:t>
            </w:r>
          </w:p>
        </w:tc>
      </w:tr>
      <w:tr w:rsidR="00B24CA1">
        <w:trPr>
          <w:trHeight w:val="66"/>
          <w:jc w:val="center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24CA1">
        <w:trPr>
          <w:trHeight w:val="66"/>
          <w:jc w:val="center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C51F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Грабчак</w:t>
            </w:r>
            <w:proofErr w:type="spellEnd"/>
            <w:r>
              <w:rPr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  <w:r w:rsidR="00C51F1A">
              <w:rPr>
                <w:sz w:val="20"/>
                <w:szCs w:val="20"/>
              </w:rPr>
              <w:t>93,0</w:t>
            </w: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>земельный участок для сельскохозяйственног</w:t>
            </w:r>
            <w:r w:rsidR="00C51F1A">
              <w:rPr>
                <w:sz w:val="20"/>
                <w:szCs w:val="20"/>
              </w:rPr>
              <w:t>о использования (общая долевая 6/2246</w:t>
            </w:r>
            <w:r>
              <w:rPr>
                <w:sz w:val="20"/>
                <w:szCs w:val="20"/>
              </w:rPr>
              <w:t>)</w:t>
            </w:r>
            <w:r w:rsidR="00C51F1A">
              <w:rPr>
                <w:sz w:val="20"/>
                <w:szCs w:val="20"/>
              </w:rPr>
              <w:t>5955,0</w:t>
            </w: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Россия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5</w:t>
            </w:r>
            <w:r w:rsidR="00C51F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кв. м</w:t>
            </w:r>
          </w:p>
          <w:p w:rsidR="00BE30BC" w:rsidRDefault="00BE30BC">
            <w:pPr>
              <w:jc w:val="center"/>
              <w:rPr>
                <w:sz w:val="20"/>
                <w:szCs w:val="20"/>
              </w:rPr>
            </w:pPr>
          </w:p>
          <w:p w:rsidR="00C51F1A" w:rsidRDefault="00C51F1A" w:rsidP="00C5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для размещения домов индивидуальной жилой </w:t>
            </w:r>
            <w:r>
              <w:rPr>
                <w:sz w:val="20"/>
                <w:szCs w:val="20"/>
              </w:rPr>
              <w:lastRenderedPageBreak/>
              <w:t xml:space="preserve">застройки </w:t>
            </w:r>
            <w:r w:rsidR="00BE30BC">
              <w:rPr>
                <w:sz w:val="20"/>
                <w:szCs w:val="20"/>
              </w:rPr>
              <w:t>4225,0</w:t>
            </w:r>
            <w:r>
              <w:rPr>
                <w:sz w:val="20"/>
                <w:szCs w:val="20"/>
              </w:rPr>
              <w:t xml:space="preserve"> кв. м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C51F1A" w:rsidRDefault="00C51F1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(общая </w:t>
            </w:r>
            <w:r w:rsidR="00C51F1A">
              <w:rPr>
                <w:sz w:val="20"/>
                <w:szCs w:val="20"/>
              </w:rPr>
              <w:t>долевая 5/8</w:t>
            </w:r>
            <w:r>
              <w:rPr>
                <w:sz w:val="20"/>
                <w:szCs w:val="20"/>
              </w:rPr>
              <w:t>)</w:t>
            </w:r>
            <w:r w:rsidR="00C51F1A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 xml:space="preserve">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r w:rsidR="00C51F1A">
              <w:rPr>
                <w:sz w:val="20"/>
                <w:szCs w:val="20"/>
              </w:rPr>
              <w:t>использования (Общая долевая 1/8</w:t>
            </w:r>
            <w:r>
              <w:rPr>
                <w:sz w:val="20"/>
                <w:szCs w:val="20"/>
              </w:rPr>
              <w:t>) 2</w:t>
            </w:r>
            <w:r w:rsidR="00C51F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</w:t>
            </w:r>
            <w:r w:rsidR="00C51F1A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 1</w:t>
            </w:r>
            <w:r w:rsidR="00C51F1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BE30BC" w:rsidRDefault="00BE30BC" w:rsidP="00BE30BC">
            <w:pPr>
              <w:jc w:val="center"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(Индивидуальная) 159085,0 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BE30BC" w:rsidRDefault="00BE30BC" w:rsidP="00BE3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7E31EE" w:rsidRDefault="007E31EE" w:rsidP="00BE30BC">
            <w:pPr>
              <w:jc w:val="center"/>
              <w:rPr>
                <w:sz w:val="20"/>
                <w:szCs w:val="20"/>
              </w:rPr>
            </w:pPr>
          </w:p>
          <w:p w:rsidR="007E31EE" w:rsidRDefault="007E31EE" w:rsidP="007E31EE">
            <w:pPr>
              <w:jc w:val="center"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(аренда) 7536000,0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Россия</w:t>
            </w:r>
          </w:p>
          <w:p w:rsidR="007E31EE" w:rsidRDefault="007E31EE" w:rsidP="00BE30BC">
            <w:pPr>
              <w:jc w:val="center"/>
            </w:pPr>
          </w:p>
          <w:p w:rsidR="00BE30BC" w:rsidRDefault="00BE3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(</w:t>
            </w:r>
            <w:r w:rsidR="00BE30BC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) </w:t>
            </w:r>
            <w:r w:rsidR="00BE30BC">
              <w:rPr>
                <w:sz w:val="20"/>
                <w:szCs w:val="20"/>
              </w:rPr>
              <w:t>159083,0</w:t>
            </w: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Россия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r w:rsidR="00BE30BC">
              <w:rPr>
                <w:sz w:val="20"/>
                <w:szCs w:val="20"/>
              </w:rPr>
              <w:t>использования (Общая долевая 1/8) 24</w:t>
            </w:r>
            <w:r>
              <w:rPr>
                <w:sz w:val="20"/>
                <w:szCs w:val="20"/>
              </w:rPr>
              <w:t>0 000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A014EA" w:rsidRDefault="00B24CA1" w:rsidP="007E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BE30BC" w:rsidRDefault="00BE30BC">
            <w:pPr>
              <w:rPr>
                <w:sz w:val="20"/>
                <w:szCs w:val="20"/>
              </w:rPr>
            </w:pPr>
          </w:p>
          <w:p w:rsidR="00A014EA" w:rsidRDefault="00BE30BC">
            <w:pPr>
              <w:jc w:val="center"/>
            </w:pPr>
            <w:r>
              <w:rPr>
                <w:sz w:val="20"/>
                <w:szCs w:val="20"/>
              </w:rPr>
              <w:t>жилой дом  93</w:t>
            </w:r>
            <w:r w:rsidR="00B24CA1">
              <w:rPr>
                <w:sz w:val="20"/>
                <w:szCs w:val="20"/>
              </w:rPr>
              <w:t>,0 кв</w:t>
            </w:r>
            <w:proofErr w:type="gramStart"/>
            <w:r w:rsidR="00B24CA1">
              <w:rPr>
                <w:sz w:val="20"/>
                <w:szCs w:val="20"/>
              </w:rPr>
              <w:t>.м</w:t>
            </w:r>
            <w:proofErr w:type="gramEnd"/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lastRenderedPageBreak/>
              <w:t xml:space="preserve">для размещения домов индивидуальной жилой застройки </w:t>
            </w:r>
            <w:r w:rsidR="00BE30BC">
              <w:rPr>
                <w:sz w:val="20"/>
                <w:szCs w:val="20"/>
              </w:rPr>
              <w:t>(общая долевая 1/3) 4225</w:t>
            </w:r>
            <w:r>
              <w:rPr>
                <w:sz w:val="20"/>
                <w:szCs w:val="20"/>
              </w:rPr>
              <w:t>,0 кв. м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A014EA" w:rsidP="00BE30BC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E3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B24CA1">
              <w:rPr>
                <w:sz w:val="20"/>
                <w:szCs w:val="20"/>
              </w:rPr>
              <w:t xml:space="preserve">АЗ </w:t>
            </w:r>
          </w:p>
          <w:p w:rsidR="00A014EA" w:rsidRDefault="00BE3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39621</w:t>
            </w:r>
            <w:r w:rsidR="00B24C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1990</w:t>
            </w:r>
            <w:r w:rsidR="00B24CA1">
              <w:rPr>
                <w:sz w:val="20"/>
                <w:szCs w:val="20"/>
              </w:rPr>
              <w:t>г;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 xml:space="preserve">ТОЙОТА </w:t>
            </w:r>
            <w:r w:rsidR="00BE30BC">
              <w:rPr>
                <w:sz w:val="20"/>
                <w:szCs w:val="20"/>
                <w:lang w:val="en-US"/>
              </w:rPr>
              <w:t>SIENNA</w:t>
            </w:r>
            <w:r w:rsidR="00BE30BC" w:rsidRPr="00BE30BC">
              <w:rPr>
                <w:sz w:val="20"/>
                <w:szCs w:val="20"/>
              </w:rPr>
              <w:t>,.</w:t>
            </w:r>
            <w:r w:rsidR="00BE30BC">
              <w:rPr>
                <w:sz w:val="20"/>
                <w:szCs w:val="20"/>
              </w:rPr>
              <w:t>201</w:t>
            </w:r>
            <w:r w:rsidR="00BE30BC" w:rsidRPr="00BE30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г;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E30BC">
            <w:pPr>
              <w:jc w:val="center"/>
            </w:pPr>
            <w:r>
              <w:rPr>
                <w:sz w:val="20"/>
                <w:szCs w:val="20"/>
              </w:rPr>
              <w:t xml:space="preserve">МЕРСЕДЕС БЕНЦ 811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 1997</w:t>
            </w:r>
            <w:r w:rsidR="00B24CA1">
              <w:rPr>
                <w:sz w:val="20"/>
                <w:szCs w:val="20"/>
              </w:rPr>
              <w:t>г;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Pr="007E31EE" w:rsidRDefault="00BE30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BE30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 xml:space="preserve">, </w:t>
            </w:r>
            <w:r w:rsidRPr="00BE30BC">
              <w:rPr>
                <w:sz w:val="20"/>
                <w:szCs w:val="20"/>
              </w:rPr>
              <w:t>2009</w:t>
            </w:r>
            <w:r w:rsidR="00B24CA1">
              <w:rPr>
                <w:sz w:val="20"/>
                <w:szCs w:val="20"/>
              </w:rPr>
              <w:t>г.</w:t>
            </w:r>
          </w:p>
          <w:p w:rsidR="00BE30BC" w:rsidRDefault="00BE30BC">
            <w:pPr>
              <w:jc w:val="center"/>
              <w:rPr>
                <w:sz w:val="20"/>
                <w:szCs w:val="20"/>
              </w:rPr>
            </w:pPr>
          </w:p>
          <w:p w:rsidR="00BE30BC" w:rsidRPr="00BE30BC" w:rsidRDefault="00BE30BC">
            <w:pPr>
              <w:jc w:val="center"/>
            </w:pPr>
            <w:r>
              <w:rPr>
                <w:sz w:val="20"/>
                <w:szCs w:val="20"/>
              </w:rPr>
              <w:t>Фольксваген Транспортер</w:t>
            </w:r>
            <w:r w:rsidR="00E95908">
              <w:rPr>
                <w:sz w:val="20"/>
                <w:szCs w:val="20"/>
              </w:rPr>
              <w:t>,2004г.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39099,2003г;</w:t>
            </w:r>
          </w:p>
          <w:p w:rsidR="00B24CA1" w:rsidRDefault="00B24CA1">
            <w:pPr>
              <w:jc w:val="center"/>
              <w:rPr>
                <w:sz w:val="20"/>
                <w:szCs w:val="20"/>
              </w:rPr>
            </w:pPr>
          </w:p>
          <w:p w:rsidR="00B24CA1" w:rsidRPr="00B24CA1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</w:t>
            </w:r>
            <w:r w:rsidRPr="007E31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  <w:r>
              <w:rPr>
                <w:sz w:val="20"/>
                <w:szCs w:val="20"/>
              </w:rPr>
              <w:t>,2014г.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>189 609,93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130 374,09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CA1">
        <w:trPr>
          <w:trHeight w:val="66"/>
          <w:jc w:val="center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Самотеев</w:t>
            </w:r>
            <w:proofErr w:type="spellEnd"/>
            <w:r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359000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 2/3) </w:t>
            </w: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109,4 кв.м. </w:t>
            </w: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 Россия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33,8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 146,3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lastRenderedPageBreak/>
              <w:t>жилой дом 83,5 кв.м. индивидуальная Росси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общая долевая 1/2)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жилой дом 109,4 кв.м. </w:t>
            </w:r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>в пользовании Россия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 100,7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(общая долевая ½)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 721000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1/3) Россия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 Россия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21013, 1975г;</w:t>
            </w:r>
          </w:p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2410, 1990г;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 2011г.</w:t>
            </w: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  <w:p w:rsidR="00A014EA" w:rsidRDefault="00A01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>653 347,22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</w:pPr>
            <w:r>
              <w:rPr>
                <w:sz w:val="20"/>
                <w:szCs w:val="20"/>
              </w:rPr>
              <w:t>743006,03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014EA" w:rsidRDefault="00B24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014EA" w:rsidRDefault="00A014EA">
      <w:pPr>
        <w:rPr>
          <w:sz w:val="20"/>
          <w:szCs w:val="20"/>
        </w:rPr>
      </w:pPr>
    </w:p>
    <w:p w:rsidR="00A014EA" w:rsidRDefault="00A014EA"/>
    <w:sectPr w:rsidR="00A014EA" w:rsidSect="00A014EA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EA"/>
    <w:rsid w:val="000D52E6"/>
    <w:rsid w:val="001A6200"/>
    <w:rsid w:val="005A0F78"/>
    <w:rsid w:val="007E31EE"/>
    <w:rsid w:val="00A014EA"/>
    <w:rsid w:val="00B24CA1"/>
    <w:rsid w:val="00BE30BC"/>
    <w:rsid w:val="00C51F1A"/>
    <w:rsid w:val="00E95908"/>
    <w:rsid w:val="00F2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rPr>
      <w:rFonts w:ascii="Times New Roman" w:eastAsia="Times New Roman" w:hAnsi="Times New Roman"/>
      <w:color w:val="00000A"/>
      <w:sz w:val="28"/>
      <w:szCs w:val="28"/>
    </w:rPr>
  </w:style>
  <w:style w:type="paragraph" w:styleId="1">
    <w:name w:val="heading 1"/>
    <w:basedOn w:val="a0"/>
    <w:rsid w:val="00A014EA"/>
    <w:pPr>
      <w:outlineLvl w:val="0"/>
    </w:pPr>
  </w:style>
  <w:style w:type="paragraph" w:styleId="2">
    <w:name w:val="heading 2"/>
    <w:basedOn w:val="a0"/>
    <w:rsid w:val="00A014EA"/>
    <w:pPr>
      <w:outlineLvl w:val="1"/>
    </w:pPr>
  </w:style>
  <w:style w:type="paragraph" w:styleId="3">
    <w:name w:val="heading 3"/>
    <w:basedOn w:val="a0"/>
    <w:rsid w:val="00A014E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uiPriority w:val="99"/>
    <w:semiHidden/>
    <w:qFormat/>
    <w:locked/>
    <w:rsid w:val="00491F4D"/>
    <w:rPr>
      <w:rFonts w:ascii="Tahoma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5"/>
    <w:qFormat/>
    <w:rsid w:val="00A014EA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rsid w:val="00A014EA"/>
    <w:pPr>
      <w:spacing w:after="140" w:line="288" w:lineRule="auto"/>
    </w:pPr>
  </w:style>
  <w:style w:type="paragraph" w:styleId="a6">
    <w:name w:val="List"/>
    <w:basedOn w:val="a5"/>
    <w:rsid w:val="00A014EA"/>
    <w:rPr>
      <w:rFonts w:cs="Mangal"/>
    </w:rPr>
  </w:style>
  <w:style w:type="paragraph" w:styleId="a7">
    <w:name w:val="Title"/>
    <w:basedOn w:val="a"/>
    <w:rsid w:val="00A014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014EA"/>
    <w:pPr>
      <w:suppressLineNumbers/>
    </w:pPr>
    <w:rPr>
      <w:rFonts w:cs="Mangal"/>
    </w:rPr>
  </w:style>
  <w:style w:type="paragraph" w:customStyle="1" w:styleId="20">
    <w:name w:val="Обычный (веб)2"/>
    <w:basedOn w:val="a"/>
    <w:uiPriority w:val="99"/>
    <w:qFormat/>
    <w:rsid w:val="00491F4D"/>
    <w:pPr>
      <w:spacing w:before="167" w:after="167"/>
    </w:pPr>
    <w:rPr>
      <w:sz w:val="24"/>
      <w:szCs w:val="24"/>
    </w:rPr>
  </w:style>
  <w:style w:type="paragraph" w:styleId="a9">
    <w:name w:val="Balloon Text"/>
    <w:basedOn w:val="a"/>
    <w:uiPriority w:val="99"/>
    <w:semiHidden/>
    <w:qFormat/>
    <w:rsid w:val="00491F4D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  <w:rsid w:val="00A014EA"/>
  </w:style>
  <w:style w:type="paragraph" w:customStyle="1" w:styleId="ab">
    <w:name w:val="Заглавие"/>
    <w:basedOn w:val="a0"/>
    <w:rsid w:val="00A014EA"/>
  </w:style>
  <w:style w:type="paragraph" w:styleId="ac">
    <w:name w:val="Subtitle"/>
    <w:basedOn w:val="a0"/>
    <w:rsid w:val="00A014EA"/>
  </w:style>
  <w:style w:type="table" w:styleId="ad">
    <w:name w:val="Table Grid"/>
    <w:basedOn w:val="a2"/>
    <w:uiPriority w:val="99"/>
    <w:rsid w:val="0049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AD00-B581-46B3-A8E1-411A0107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Грузиновский СДК</cp:lastModifiedBy>
  <cp:revision>2</cp:revision>
  <cp:lastPrinted>2013-04-29T06:28:00Z</cp:lastPrinted>
  <dcterms:created xsi:type="dcterms:W3CDTF">2022-04-29T11:29:00Z</dcterms:created>
  <dcterms:modified xsi:type="dcterms:W3CDTF">2022-04-29T11:29:00Z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