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93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0"/>
        <w:gridCol w:w="5227"/>
        <w:gridCol w:w="2286"/>
      </w:tblGrid>
      <w:tr>
        <w:trPr>
          <w:trHeight w:val="2225" w:hRule="atLeast"/>
        </w:trPr>
        <w:tc>
          <w:tcPr>
            <w:tcW w:w="2480" w:type="dxa"/>
            <w:tcBorders/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27" w:type="dxa"/>
            <w:tcBorders/>
            <w:shd w:fill="FFFFFF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86" w:type="dxa"/>
            <w:tcBorders/>
            <w:shd w:fill="FFFFFF" w:val="clea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73" w:hRule="atLeast"/>
        </w:trPr>
        <w:tc>
          <w:tcPr>
            <w:tcW w:w="7707" w:type="dxa"/>
            <w:gridSpan w:val="2"/>
            <w:tcBorders/>
            <w:shd w:fill="FFFFFF" w:val="clear"/>
          </w:tcPr>
          <w:p>
            <w:pPr>
              <w:pStyle w:val="Normal"/>
              <w:jc w:val="left"/>
              <w:rPr/>
            </w:pPr>
            <w:r>
              <w:rPr>
                <w:sz w:val="28"/>
                <w:u w:val="none"/>
              </w:rPr>
              <w:t xml:space="preserve"> </w:t>
            </w:r>
            <w:r>
              <w:rPr>
                <w:sz w:val="28"/>
                <w:u w:val="single"/>
                <w:lang w:val="ru-RU"/>
              </w:rPr>
              <w:t>06.08.</w:t>
            </w:r>
            <w:r>
              <w:rPr>
                <w:sz w:val="28"/>
                <w:u w:val="single"/>
              </w:rPr>
              <w:t xml:space="preserve">2018 года   </w:t>
            </w:r>
            <w:r>
              <w:rPr>
                <w:sz w:val="28"/>
                <w:u w:val="none"/>
              </w:rPr>
              <w:t xml:space="preserve">                                    № 3</w:t>
            </w:r>
            <w:r>
              <w:rPr>
                <w:sz w:val="28"/>
                <w:u w:val="none"/>
                <w:lang w:val="ru-RU"/>
              </w:rPr>
              <w:t>8</w:t>
            </w:r>
          </w:p>
        </w:tc>
        <w:tc>
          <w:tcPr>
            <w:tcW w:w="2286" w:type="dxa"/>
            <w:tcBorders/>
            <w:shd w:fill="FFFFFF" w:val="clear"/>
          </w:tcPr>
          <w:p>
            <w:pPr>
              <w:pStyle w:val="Normal"/>
              <w:tabs>
                <w:tab w:val="center" w:pos="1073" w:leader="none"/>
                <w:tab w:val="right" w:pos="2146" w:leader="none"/>
              </w:tabs>
              <w:jc w:val="righ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х.Грузинов       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 связи с кадровыми изменениями в Межмуниципальном отделе МВД России  «Морозовский», руководствуясь Уставом Грузиновского сельского поселения,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ПОСТАНОВЛЯЮ: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 В</w:t>
      </w:r>
      <w:r>
        <w:rPr>
          <w:sz w:val="28"/>
          <w:szCs w:val="28"/>
        </w:rPr>
        <w:t xml:space="preserve">ывести из состава комиссии </w:t>
      </w:r>
      <w:r>
        <w:rPr>
          <w:sz w:val="28"/>
          <w:szCs w:val="28"/>
          <w:lang w:val="ru-RU"/>
        </w:rPr>
        <w:t>Кошельникова А.Б.</w:t>
      </w:r>
    </w:p>
    <w:p>
      <w:pPr>
        <w:pStyle w:val="Style1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вести в состав комиссии </w:t>
      </w:r>
      <w:r>
        <w:rPr>
          <w:sz w:val="28"/>
          <w:szCs w:val="28"/>
          <w:lang w:val="ru-RU"/>
        </w:rPr>
        <w:t>Теренькова Алексея Петровича</w:t>
      </w:r>
      <w:r>
        <w:rPr>
          <w:sz w:val="28"/>
          <w:szCs w:val="28"/>
        </w:rPr>
        <w:t xml:space="preserve"> -  </w:t>
      </w:r>
      <w:r>
        <w:rPr>
          <w:rFonts w:cs="Times New Roman"/>
          <w:sz w:val="28"/>
          <w:szCs w:val="28"/>
        </w:rPr>
        <w:t>участков</w:t>
      </w:r>
      <w:r>
        <w:rPr>
          <w:rFonts w:cs="Times New Roman"/>
          <w:sz w:val="28"/>
          <w:szCs w:val="28"/>
          <w:lang w:val="ru-RU"/>
        </w:rPr>
        <w:t>ого</w:t>
      </w:r>
      <w:r>
        <w:rPr>
          <w:rFonts w:cs="Times New Roman"/>
          <w:sz w:val="28"/>
          <w:szCs w:val="28"/>
        </w:rPr>
        <w:t xml:space="preserve"> уполномоченн</w:t>
      </w:r>
      <w:r>
        <w:rPr>
          <w:rFonts w:cs="Times New Roman"/>
          <w:sz w:val="28"/>
          <w:szCs w:val="28"/>
          <w:lang w:val="ru-RU"/>
        </w:rPr>
        <w:t xml:space="preserve">ого </w:t>
      </w:r>
      <w:r>
        <w:rPr>
          <w:rFonts w:cs="Times New Roman"/>
          <w:sz w:val="28"/>
          <w:szCs w:val="28"/>
        </w:rPr>
        <w:t xml:space="preserve">полиции </w:t>
      </w:r>
      <w:r>
        <w:rPr>
          <w:rFonts w:cs="Times New Roman"/>
          <w:sz w:val="28"/>
          <w:szCs w:val="28"/>
          <w:lang w:val="ru-RU"/>
        </w:rPr>
        <w:t>Межмуниципального отдела МВД России «Морозовский».</w:t>
      </w:r>
    </w:p>
    <w:p>
      <w:pPr>
        <w:pStyle w:val="Style1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 Контроль за исполнением постановления оставляю за собой.</w:t>
      </w:r>
    </w:p>
    <w:p>
      <w:pPr>
        <w:pStyle w:val="Style12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4. </w:t>
      </w:r>
      <w:r>
        <w:rPr>
          <w:rFonts w:cs="Times New Roman"/>
          <w:color w:val="000000"/>
          <w:sz w:val="28"/>
          <w:szCs w:val="28"/>
          <w:lang w:val="ru-RU"/>
        </w:rPr>
        <w:t>Настоящее постановление вступает в силу со дня его официального опубликования на официальном сайте Грузиновского сельского посления.</w:t>
      </w:r>
    </w:p>
    <w:p>
      <w:pPr>
        <w:pStyle w:val="Style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</w:r>
    </w:p>
    <w:p>
      <w:pPr>
        <w:pStyle w:val="Style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</w:r>
    </w:p>
    <w:p>
      <w:pPr>
        <w:pStyle w:val="Style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Глава Администрации </w:t>
      </w:r>
    </w:p>
    <w:p>
      <w:pPr>
        <w:pStyle w:val="Style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Грузиновского сельского поселения                                        И.Н.Яшков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sectPr>
      <w:footerReference w:type="default" r:id="rId2"/>
      <w:type w:val="nextPage"/>
      <w:pgSz w:w="11906" w:h="16838"/>
      <w:pgMar w:left="1418" w:right="567" w:header="0" w:top="1134" w:footer="567" w:bottom="113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/>
    </w:pPr>
    <w:r>
      <w:rPr/>
    </w:r>
  </w:p>
  <w:p>
    <w:pPr>
      <w:pStyle w:val="Style19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1">
    <w:name w:val="Заголовок 1"/>
    <w:basedOn w:val="Style11"/>
    <w:next w:val="Style12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1"/>
    <w:next w:val="Style12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1"/>
    <w:next w:val="Style12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2">
    <w:name w:val="Основной текст"/>
    <w:basedOn w:val="Normal"/>
    <w:pPr>
      <w:spacing w:before="0" w:after="120"/>
    </w:pPr>
    <w:rPr/>
  </w:style>
  <w:style w:type="paragraph" w:styleId="Style13">
    <w:name w:val="Список"/>
    <w:basedOn w:val="Style12"/>
    <w:pPr/>
    <w:rPr>
      <w:rFonts w:cs="Tahoma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Tahoma"/>
    </w:rPr>
  </w:style>
  <w:style w:type="paragraph" w:styleId="Style16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7">
    <w:name w:val="Заглавие"/>
    <w:basedOn w:val="Style11"/>
    <w:next w:val="Style12"/>
    <w:pPr>
      <w:jc w:val="center"/>
    </w:pPr>
    <w:rPr>
      <w:b/>
      <w:bCs/>
      <w:sz w:val="56"/>
      <w:szCs w:val="56"/>
    </w:rPr>
  </w:style>
  <w:style w:type="paragraph" w:styleId="Style18">
    <w:name w:val="Подзаголовок"/>
    <w:basedOn w:val="Style11"/>
    <w:next w:val="Style12"/>
    <w:pPr>
      <w:spacing w:before="60" w:after="120"/>
      <w:jc w:val="center"/>
    </w:pPr>
    <w:rPr>
      <w:sz w:val="36"/>
      <w:szCs w:val="36"/>
    </w:rPr>
  </w:style>
  <w:style w:type="paragraph" w:styleId="Style19">
    <w:name w:val="Нижний колонтитул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Application>LibreOffice/5.0.2.2$Windows_X86_64 LibreOffice_project/37b43f919e4de5eeaca9b9755ed688758a8251fe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dcterms:modified xsi:type="dcterms:W3CDTF">2018-09-20T15:44:15Z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