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</w:t>
      </w:r>
      <w:r>
        <w:rPr>
          <w:rFonts w:ascii="Times New Roman" w:hAnsi="Times New Roman"/>
          <w:b/>
          <w:sz w:val="32"/>
          <w:szCs w:val="32"/>
        </w:rPr>
        <w:t xml:space="preserve">РОССИЙСКАЯ ФЕДЕРАЦИЯ             </w:t>
      </w:r>
      <w:r>
        <w:rPr>
          <w:rFonts w:ascii="Times New Roman" w:hAnsi="Times New Roman"/>
          <w:b/>
          <w:sz w:val="32"/>
          <w:szCs w:val="32"/>
        </w:rPr>
        <w:t>Проект</w:t>
      </w:r>
    </w:p>
    <w:p>
      <w:pPr>
        <w:pStyle w:val="Normal"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Ростовская область</w:t>
      </w:r>
    </w:p>
    <w:p>
      <w:pPr>
        <w:pStyle w:val="Normal"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Морозовский район</w:t>
      </w:r>
    </w:p>
    <w:p>
      <w:pPr>
        <w:pStyle w:val="Normal"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муниципальное образование «Грузиновское сельское поселение»</w:t>
      </w:r>
    </w:p>
    <w:p>
      <w:pPr>
        <w:pStyle w:val="Normal"/>
        <w:jc w:val="center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>
          <w:rFonts w:cs="Times New Roman"/>
          <w:b/>
          <w:sz w:val="32"/>
          <w:szCs w:val="32"/>
          <w:lang w:val="en-US"/>
        </w:rPr>
        <w:t>ГРУЗИНОВСКОГО СЕЛЬСКОГО ПОСЕЛЕНИЯ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sz w:val="32"/>
          <w:szCs w:val="32"/>
        </w:rPr>
        <w:t xml:space="preserve"> </w:t>
      </w:r>
    </w:p>
    <w:p>
      <w:pPr>
        <w:pStyle w:val="1"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18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90"/>
        <w:gridCol w:w="3190"/>
        <w:gridCol w:w="2800"/>
      </w:tblGrid>
      <w:tr>
        <w:trPr/>
        <w:tc>
          <w:tcPr>
            <w:tcW w:w="3190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/>
            </w:r>
          </w:p>
        </w:tc>
        <w:tc>
          <w:tcPr>
            <w:tcW w:w="3190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00" w:type="dxa"/>
            <w:tcBorders/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х.Грузинов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/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927"/>
        <w:gridCol w:w="4642"/>
      </w:tblGrid>
      <w:tr>
        <w:trPr/>
        <w:tc>
          <w:tcPr>
            <w:tcW w:w="4927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28"/>
                <w:szCs w:val="28"/>
              </w:rPr>
              <w:t xml:space="preserve">Об утверждении  Порядка ведения реестра зеленых насаждений  на территории </w:t>
            </w:r>
            <w:r>
              <w:rPr>
                <w:bCs/>
                <w:sz w:val="28"/>
                <w:szCs w:val="28"/>
              </w:rPr>
              <w:t>Грузиновского сельского</w:t>
            </w:r>
            <w:r>
              <w:rPr>
                <w:bCs/>
                <w:sz w:val="28"/>
                <w:szCs w:val="28"/>
              </w:rPr>
              <w:t xml:space="preserve">  поселения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42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Областным Законом Ростовской области  от 03.08.2007 № 747 – ЗС «Об охране зеленных насаждений в населенных пунктах Ростовской области», Постановлением Правительства Ростовской области от 30.08.2012г. №819 « Об утверждении Порядка охраны зеленых насаждений»,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1. Утвердить порядок ведения реестра зеленых насаждений на территории </w:t>
      </w:r>
      <w:r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 поселения согласно приложению № 1.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 xml:space="preserve">2. Утвердить форму реестра зеленых насаждений, находящихся на территории </w:t>
      </w:r>
      <w:r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 поселения согласно приложению № 2.</w:t>
      </w:r>
    </w:p>
    <w:p>
      <w:pPr>
        <w:pStyle w:val="Normal"/>
        <w:ind w:firstLine="708"/>
        <w:jc w:val="both"/>
        <w:rPr/>
      </w:pPr>
      <w:r>
        <w:rPr>
          <w:sz w:val="28"/>
          <w:szCs w:val="28"/>
        </w:rPr>
        <w:t>3. Постановление вступает в силу с момента его подписания и подлежит размещению на официальном сайте муниципального образования «</w:t>
      </w:r>
      <w:r>
        <w:rPr>
          <w:sz w:val="28"/>
          <w:szCs w:val="28"/>
        </w:rPr>
        <w:t>Грузиновское сельское</w:t>
      </w:r>
      <w:r>
        <w:rPr>
          <w:sz w:val="28"/>
          <w:szCs w:val="28"/>
        </w:rPr>
        <w:t xml:space="preserve"> поселение».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за выполнением настоящего постановления оставляю за собой.     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jc w:val="both"/>
        <w:rPr/>
      </w:pPr>
      <w:r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поселения                                    </w:t>
      </w:r>
      <w:r>
        <w:rPr>
          <w:sz w:val="28"/>
          <w:szCs w:val="28"/>
        </w:rPr>
        <w:t>И.Н.Яшков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rmal"/>
        <w:widowControl/>
        <w:spacing w:before="240" w:after="100"/>
        <w:ind w:right="0"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6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Грузиновского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сельского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1"/>
        <w:rPr>
          <w:b w:val="false"/>
          <w:b w:val="false"/>
          <w:bCs/>
          <w:color w:val="000000"/>
          <w:sz w:val="28"/>
          <w:szCs w:val="28"/>
        </w:rPr>
      </w:pPr>
      <w:r>
        <w:rPr>
          <w:b w:val="false"/>
          <w:bCs/>
          <w:color w:val="000000"/>
          <w:sz w:val="28"/>
          <w:szCs w:val="28"/>
        </w:rPr>
      </w:r>
    </w:p>
    <w:p>
      <w:pPr>
        <w:pStyle w:val="1"/>
        <w:jc w:val="center"/>
        <w:rPr>
          <w:b w:val="false"/>
          <w:b w:val="false"/>
          <w:bCs/>
          <w:color w:val="000000"/>
          <w:sz w:val="28"/>
          <w:szCs w:val="28"/>
        </w:rPr>
      </w:pPr>
      <w:r>
        <w:rPr>
          <w:b w:val="false"/>
          <w:bCs/>
          <w:color w:val="000000"/>
          <w:sz w:val="28"/>
          <w:szCs w:val="28"/>
        </w:rPr>
      </w:r>
    </w:p>
    <w:p>
      <w:pPr>
        <w:pStyle w:val="1"/>
        <w:jc w:val="center"/>
        <w:rPr>
          <w:b w:val="false"/>
          <w:b w:val="false"/>
          <w:bCs/>
          <w:color w:val="000000"/>
          <w:sz w:val="28"/>
          <w:szCs w:val="28"/>
        </w:rPr>
      </w:pPr>
      <w:r>
        <w:rPr>
          <w:b w:val="false"/>
          <w:bCs/>
          <w:color w:val="000000"/>
          <w:sz w:val="28"/>
          <w:szCs w:val="28"/>
        </w:rPr>
        <w:t>ПОРЯДОК</w:t>
      </w:r>
    </w:p>
    <w:p>
      <w:pPr>
        <w:pStyle w:val="Normal"/>
        <w:tabs>
          <w:tab w:val="left" w:pos="2340" w:leader="none"/>
          <w:tab w:val="left" w:pos="3780" w:leader="none"/>
        </w:tabs>
        <w:jc w:val="center"/>
        <w:rPr/>
      </w:pPr>
      <w:r>
        <w:rPr>
          <w:color w:val="000000"/>
          <w:sz w:val="28"/>
          <w:szCs w:val="28"/>
        </w:rPr>
        <w:t xml:space="preserve">ведения реестра зеленых насаждений на территории </w:t>
      </w:r>
      <w:r>
        <w:rPr>
          <w:color w:val="000000"/>
          <w:sz w:val="28"/>
          <w:szCs w:val="28"/>
        </w:rPr>
        <w:t xml:space="preserve">Грузиновского </w:t>
      </w:r>
    </w:p>
    <w:p>
      <w:pPr>
        <w:pStyle w:val="Normal"/>
        <w:tabs>
          <w:tab w:val="left" w:pos="2340" w:leader="none"/>
          <w:tab w:val="left" w:pos="3780" w:leader="none"/>
        </w:tabs>
        <w:jc w:val="center"/>
        <w:rPr/>
      </w:pPr>
      <w:r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поселения </w:t>
      </w:r>
    </w:p>
    <w:p>
      <w:pPr>
        <w:pStyle w:val="Normal"/>
        <w:tabs>
          <w:tab w:val="left" w:pos="2340" w:leader="none"/>
          <w:tab w:val="left" w:pos="378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2340" w:leader="none"/>
          <w:tab w:val="left" w:pos="3780" w:leader="none"/>
        </w:tabs>
        <w:ind w:firstLine="426"/>
        <w:jc w:val="both"/>
        <w:rPr/>
      </w:pPr>
      <w:r>
        <w:rPr>
          <w:sz w:val="28"/>
          <w:szCs w:val="28"/>
        </w:rPr>
        <w:t xml:space="preserve">1. Реестр зеленых насаждений </w:t>
      </w:r>
      <w:r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поселения (далее реестр зеленых насаждений) — свод данных о типах, видовом составе, количестве зеленых насаждений, расположенных на территории </w:t>
      </w:r>
      <w:r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поселения (далее – городское поселение). </w:t>
      </w:r>
    </w:p>
    <w:p>
      <w:pPr>
        <w:pStyle w:val="Normal"/>
        <w:tabs>
          <w:tab w:val="left" w:pos="2340" w:leader="none"/>
          <w:tab w:val="left" w:pos="3780" w:leader="none"/>
        </w:tabs>
        <w:ind w:firstLine="426"/>
        <w:jc w:val="both"/>
        <w:rPr/>
      </w:pPr>
      <w:r>
        <w:rPr>
          <w:sz w:val="28"/>
          <w:szCs w:val="28"/>
        </w:rPr>
        <w:t xml:space="preserve">2. Целью создания реестра зеленых насаждений является учет и осуществление текущего контроля за состоянием и использованием зеленых насаждений на территории </w:t>
      </w:r>
      <w:r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поселения.</w:t>
      </w:r>
    </w:p>
    <w:p>
      <w:pPr>
        <w:pStyle w:val="Normal"/>
        <w:tabs>
          <w:tab w:val="left" w:pos="2340" w:leader="none"/>
          <w:tab w:val="left" w:pos="3780" w:leader="none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 Учет зеленых насаждений ведется в целях:</w:t>
      </w:r>
    </w:p>
    <w:p>
      <w:pPr>
        <w:pStyle w:val="Normal"/>
        <w:tabs>
          <w:tab w:val="left" w:pos="2340" w:leader="none"/>
          <w:tab w:val="left" w:pos="3780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эффективного содержания и охраны зеленых насаждений;</w:t>
      </w:r>
    </w:p>
    <w:p>
      <w:pPr>
        <w:pStyle w:val="Normal"/>
        <w:tabs>
          <w:tab w:val="left" w:pos="2340" w:leader="none"/>
          <w:tab w:val="left" w:pos="3780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определения обеспеченности городского поселения зелеными насаждениями;</w:t>
      </w:r>
    </w:p>
    <w:p>
      <w:pPr>
        <w:pStyle w:val="Normal"/>
        <w:tabs>
          <w:tab w:val="left" w:pos="2340" w:leader="none"/>
          <w:tab w:val="left" w:pos="3780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осуществления контроля за состоянием и использованием зеленых насаждений;</w:t>
      </w:r>
    </w:p>
    <w:p>
      <w:pPr>
        <w:pStyle w:val="Normal"/>
        <w:tabs>
          <w:tab w:val="left" w:pos="2340" w:leader="none"/>
          <w:tab w:val="left" w:pos="3780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своевременного выявления аварийно-опасных деревьев, сухостойных деревьев и кустарников, принятия решения об их вырубке;</w:t>
      </w:r>
    </w:p>
    <w:p>
      <w:pPr>
        <w:pStyle w:val="Normal"/>
        <w:tabs>
          <w:tab w:val="left" w:pos="2340" w:leader="none"/>
          <w:tab w:val="left" w:pos="3780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5) определения ущерба, нанесенного зеленым насаждениям;</w:t>
      </w:r>
    </w:p>
    <w:p>
      <w:pPr>
        <w:pStyle w:val="Normal"/>
        <w:tabs>
          <w:tab w:val="left" w:pos="2340" w:leader="none"/>
          <w:tab w:val="left" w:pos="3780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 сбора информации, необходимой для расчета размера средств, составляющих компенсационную стоимость зеленых насаждений, а также объема компенсационного озеленения.</w:t>
      </w:r>
    </w:p>
    <w:p>
      <w:pPr>
        <w:pStyle w:val="Normal"/>
        <w:tabs>
          <w:tab w:val="left" w:pos="2340" w:leader="none"/>
          <w:tab w:val="left" w:pos="3780" w:leader="none"/>
        </w:tabs>
        <w:ind w:firstLine="284"/>
        <w:jc w:val="both"/>
        <w:rPr/>
      </w:pPr>
      <w:r>
        <w:rPr>
          <w:sz w:val="28"/>
          <w:szCs w:val="28"/>
        </w:rPr>
        <w:t xml:space="preserve">4.  Учет зеленых насаждений на территории </w:t>
      </w:r>
      <w:r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 осуществляется на основании инвентаризации зеленых насаждений.</w:t>
      </w:r>
    </w:p>
    <w:p>
      <w:pPr>
        <w:pStyle w:val="Normal"/>
        <w:ind w:firstLine="300"/>
        <w:jc w:val="both"/>
        <w:rPr/>
      </w:pPr>
      <w:r>
        <w:rPr>
          <w:sz w:val="28"/>
          <w:szCs w:val="28"/>
        </w:rPr>
        <w:t xml:space="preserve">5. В реестр зеленых насаждений включаются все зеленые насаждения (деревья, кустарники, газоны, цветники), находящиеся на территории </w:t>
      </w:r>
      <w:r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 поселения, а также зеленые насаждения, созданные в соответствии с градостроительной документацией для целей благоустройства и озеленения городского поселения на территориях жилых, общественно-деловых, производственных зон и иных территориальных зон.</w:t>
      </w:r>
    </w:p>
    <w:p>
      <w:pPr>
        <w:pStyle w:val="Normal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>5. В реестр не включаются:</w:t>
      </w:r>
    </w:p>
    <w:p>
      <w:pPr>
        <w:pStyle w:val="Normal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1) зеленые насаждения, расположенные на земельных участках, находящихся в собственности граждан и юридических лиц и не имеющих ограничений на использование данного участка;</w:t>
      </w:r>
    </w:p>
    <w:p>
      <w:pPr>
        <w:pStyle w:val="Normal"/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2) зеленые насаждения, расположенные на земельных участках, отнесенных к территориальным зонам сельскохозяйственного использования, зонам специального назначения, зонам военных объектов, а также земельных участках, предоставленных гражданам для индивидуального жилищного строительства, ведения личного подсобного хозяйства, и участках, предоставленных садоводческим, огородническим или дачным некоммерческим объединениям граждан, земельных участках, расположенных на особо охраняемых природных территориях и землях лесного фонда.</w:t>
      </w:r>
    </w:p>
    <w:p>
      <w:pPr>
        <w:pStyle w:val="Normal"/>
        <w:tabs>
          <w:tab w:val="left" w:pos="2340" w:leader="none"/>
          <w:tab w:val="left" w:pos="3780" w:leader="none"/>
        </w:tabs>
        <w:ind w:firstLine="284"/>
        <w:jc w:val="both"/>
        <w:rPr/>
      </w:pPr>
      <w:r>
        <w:rPr>
          <w:sz w:val="28"/>
          <w:szCs w:val="28"/>
        </w:rPr>
        <w:t xml:space="preserve">7. Реестр зеленых насаждений, находящихся на территории </w:t>
      </w:r>
      <w:r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поселения ведется согласно форме, утвержденной настоящим постановлением (приложение № 2) на бумажном носителе и в электронной форме на основании паспортов объектов зеленых насаждений, полученных в результате проведения инвентаризации зеленых насаждений.</w:t>
      </w:r>
    </w:p>
    <w:p>
      <w:pPr>
        <w:pStyle w:val="ListParagraph"/>
        <w:numPr>
          <w:ilvl w:val="0"/>
          <w:numId w:val="1"/>
        </w:numPr>
        <w:tabs>
          <w:tab w:val="left" w:pos="709" w:leader="none"/>
          <w:tab w:val="left" w:pos="851" w:leader="none"/>
        </w:tabs>
        <w:ind w:left="0" w:firstLine="284"/>
        <w:jc w:val="both"/>
        <w:rPr/>
      </w:pPr>
      <w:r>
        <w:rPr>
          <w:sz w:val="28"/>
          <w:szCs w:val="28"/>
        </w:rPr>
        <w:t xml:space="preserve">Ведение реестра зеленых насаждений осуществляет специалист </w:t>
      </w:r>
      <w:r>
        <w:rPr>
          <w:sz w:val="28"/>
          <w:szCs w:val="28"/>
        </w:rPr>
        <w:t>1 категории по земельным и имущественным вопросам Администрации Грузиновского сельского поселения</w:t>
      </w:r>
      <w:r>
        <w:rPr>
          <w:sz w:val="28"/>
          <w:szCs w:val="28"/>
        </w:rPr>
        <w:t>.</w:t>
      </w:r>
    </w:p>
    <w:p>
      <w:pPr>
        <w:pStyle w:val="Normal"/>
        <w:tabs>
          <w:tab w:val="left" w:pos="2340" w:leader="none"/>
          <w:tab w:val="left" w:pos="37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9. Изменение состояния зеленых насаждений  территории сопровождается внесением изменений в реестр зеленых насаждений.</w:t>
      </w:r>
    </w:p>
    <w:p>
      <w:pPr>
        <w:pStyle w:val="Normal"/>
        <w:tabs>
          <w:tab w:val="left" w:pos="2340" w:leader="none"/>
          <w:tab w:val="left" w:pos="3780" w:leader="none"/>
        </w:tabs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10. Информация об изменении состояния зеленых насаждений на территории </w:t>
      </w:r>
      <w:r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поселения вносится на основании разрешения на вырубку зеленых насаждений и/или разрешения на пересадку и обрезку зеленых насаждений, выданных </w:t>
      </w:r>
      <w:r>
        <w:rPr>
          <w:sz w:val="28"/>
          <w:szCs w:val="28"/>
        </w:rPr>
        <w:t>Администрацией Грузиновского сельского поселения</w:t>
      </w:r>
      <w:r>
        <w:rPr>
          <w:sz w:val="28"/>
          <w:szCs w:val="28"/>
        </w:rPr>
        <w:t>.</w:t>
      </w:r>
    </w:p>
    <w:p>
      <w:pPr>
        <w:pStyle w:val="Normal"/>
        <w:tabs>
          <w:tab w:val="left" w:pos="2340" w:leader="none"/>
          <w:tab w:val="left" w:pos="3780" w:leader="none"/>
        </w:tabs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11. Изменение сведений реестра зеленых насаждений на территории Морозовского городского поселения осуществляет специалист</w:t>
      </w:r>
      <w:r>
        <w:rPr>
          <w:sz w:val="28"/>
          <w:szCs w:val="28"/>
        </w:rPr>
        <w:t>1 категории по земельным и имущественным вопросам Администрации Грузиновского сельского поселения</w:t>
      </w:r>
      <w:r>
        <w:rPr>
          <w:sz w:val="28"/>
          <w:szCs w:val="28"/>
        </w:rPr>
        <w:t xml:space="preserve"> 1 раз в год.</w:t>
      </w:r>
    </w:p>
    <w:p>
      <w:pPr>
        <w:pStyle w:val="Normal"/>
        <w:spacing w:before="60" w:after="60"/>
        <w:ind w:firstLine="300"/>
        <w:jc w:val="both"/>
        <w:rPr/>
      </w:pPr>
      <w:r>
        <w:rPr>
          <w:sz w:val="28"/>
          <w:szCs w:val="28"/>
        </w:rPr>
        <w:t xml:space="preserve">12. Реестр зеленых насаждений утверждается Главой Администрации </w:t>
      </w:r>
      <w:r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поселения и  размещается на официальном сайте Администрации </w:t>
      </w:r>
      <w:r>
        <w:rPr>
          <w:sz w:val="28"/>
          <w:szCs w:val="28"/>
        </w:rPr>
        <w:t>Грузиновского сельского</w:t>
      </w:r>
      <w:r>
        <w:rPr>
          <w:sz w:val="28"/>
          <w:szCs w:val="28"/>
        </w:rPr>
        <w:t xml:space="preserve"> поселения. </w:t>
      </w:r>
    </w:p>
    <w:p>
      <w:pPr>
        <w:pStyle w:val="Normal"/>
        <w:tabs>
          <w:tab w:val="left" w:pos="2340" w:leader="none"/>
          <w:tab w:val="left" w:pos="3780" w:leader="non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2340" w:leader="none"/>
          <w:tab w:val="left" w:pos="37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851" w:header="0" w:top="284" w:footer="0" w:bottom="1134" w:gutter="0"/>
          <w:pgNumType w:fmt="decimal"/>
          <w:formProt w:val="false"/>
          <w:textDirection w:val="lrTb"/>
          <w:docGrid w:type="default" w:linePitch="360" w:charSpace="2047"/>
        </w:sectPr>
        <w:pStyle w:val="ConsPlusNormal"/>
        <w:widowControl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6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4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  <w:t>Грузиновского</w:t>
            </w:r>
            <w:r>
              <w:rPr>
                <w:sz w:val="24"/>
                <w:szCs w:val="24"/>
              </w:rPr>
              <w:t xml:space="preserve"> поселения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4"/>
                <w:szCs w:val="24"/>
              </w:rPr>
              <w:t xml:space="preserve">от   </w:t>
            </w: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1"/>
        <w:rPr>
          <w:b w:val="false"/>
          <w:b w:val="false"/>
          <w:bCs/>
          <w:color w:val="000000"/>
          <w:sz w:val="28"/>
          <w:szCs w:val="28"/>
        </w:rPr>
      </w:pPr>
      <w:r>
        <w:rPr>
          <w:b w:val="false"/>
          <w:bCs/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textAlignment w:val="baseline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РЕЕСТР ЗЕЛЕНЫХ НАСАЖДЕНИЙ </w:t>
      </w:r>
    </w:p>
    <w:p>
      <w:pPr>
        <w:pStyle w:val="Normal"/>
        <w:spacing w:before="0" w:after="168"/>
        <w:jc w:val="center"/>
        <w:textAlignment w:val="baseline"/>
        <w:rPr/>
      </w:pPr>
      <w:r>
        <w:rPr>
          <w:b/>
          <w:sz w:val="24"/>
          <w:szCs w:val="24"/>
        </w:rPr>
        <w:t xml:space="preserve">НА ТЕРРИТОРИИ </w:t>
      </w:r>
      <w:r>
        <w:rPr>
          <w:b/>
          <w:sz w:val="24"/>
          <w:szCs w:val="24"/>
        </w:rPr>
        <w:t xml:space="preserve">ГРУЗИНОВСКОГО СЕЛЬСКОГО </w:t>
      </w:r>
      <w:r>
        <w:rPr>
          <w:b/>
          <w:sz w:val="24"/>
          <w:szCs w:val="24"/>
        </w:rPr>
        <w:t>ПОСЕЛЕНИЯ</w:t>
      </w:r>
    </w:p>
    <w:p>
      <w:pPr>
        <w:pStyle w:val="Normal"/>
        <w:spacing w:before="0" w:after="168"/>
        <w:jc w:val="center"/>
        <w:textAlignment w:val="baseline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a6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90"/>
        <w:gridCol w:w="3190"/>
        <w:gridCol w:w="3191"/>
      </w:tblGrid>
      <w:tr>
        <w:trPr/>
        <w:tc>
          <w:tcPr>
            <w:tcW w:w="638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>
        <w:trPr/>
        <w:tc>
          <w:tcPr>
            <w:tcW w:w="638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паспорта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>
        <w:trPr/>
        <w:tc>
          <w:tcPr>
            <w:tcW w:w="638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Инвентарный №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>
        <w:trPr/>
        <w:tc>
          <w:tcPr>
            <w:tcW w:w="638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Функциональное назначение земель, группа типов назначения, наименование объектов зеленых насаждений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/>
        <w:tc>
          <w:tcPr>
            <w:tcW w:w="638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Классификационный код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rPr/>
        <w:tc>
          <w:tcPr>
            <w:tcW w:w="638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объектов, зеленых насаждений (га)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Деревья (шт./га)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Единичные деревья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Группы, куртины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Массивы, рощи, сады, га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Аллеи, ряды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шт./га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Кустарники (шт./га)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Одиночные и в группах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Живая изгородь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Хвойные 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Всего, шт./га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Цветники (тыс.кв.м)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Летники 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Многолетники 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Смешанные 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Контейнерные 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(тыс.кв.м)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Газоны (га)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Партерные 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Обыкновенные 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Напочвенный покров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(га)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МАФ (шт.)</w:t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9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(шт)</w:t>
            </w:r>
          </w:p>
        </w:tc>
        <w:tc>
          <w:tcPr>
            <w:tcW w:w="319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993" w:footer="0" w:bottom="709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8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3ff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ru-RU" w:val="ru-RU" w:bidi="ar-SA"/>
    </w:rPr>
  </w:style>
  <w:style w:type="paragraph" w:styleId="1">
    <w:name w:val="Заголовок 1"/>
    <w:basedOn w:val="Normal"/>
    <w:link w:val="10"/>
    <w:qFormat/>
    <w:rsid w:val="008c3fff"/>
    <w:pPr>
      <w:keepNext/>
      <w:outlineLvl w:val="0"/>
    </w:pPr>
    <w:rPr>
      <w:b/>
      <w:sz w:val="36"/>
    </w:rPr>
  </w:style>
  <w:style w:type="paragraph" w:styleId="2">
    <w:name w:val="Заголовок 2"/>
    <w:basedOn w:val="Style15"/>
    <w:pPr/>
    <w:rPr/>
  </w:style>
  <w:style w:type="paragraph" w:styleId="3">
    <w:name w:val="Заголовок 3"/>
    <w:basedOn w:val="Style15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8c3fff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a3"/>
    <w:uiPriority w:val="99"/>
    <w:semiHidden/>
    <w:qFormat/>
    <w:rsid w:val="008c3fff"/>
    <w:rPr>
      <w:rFonts w:ascii="Tahoma" w:hAnsi="Tahoma" w:eastAsia="Times New Roman" w:cs="Tahoma"/>
      <w:sz w:val="16"/>
      <w:szCs w:val="16"/>
      <w:lang w:eastAsia="ru-RU"/>
    </w:rPr>
  </w:style>
  <w:style w:type="character" w:styleId="Style12" w:customStyle="1">
    <w:name w:val="Основной текст с отступом Знак"/>
    <w:basedOn w:val="DefaultParagraphFont"/>
    <w:link w:val="a7"/>
    <w:qFormat/>
    <w:rsid w:val="005d764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3" w:customStyle="1">
    <w:name w:val="Верхний колонтитул Знак"/>
    <w:basedOn w:val="DefaultParagraphFont"/>
    <w:link w:val="a9"/>
    <w:uiPriority w:val="99"/>
    <w:semiHidden/>
    <w:qFormat/>
    <w:rsid w:val="00ea70e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link w:val="ab"/>
    <w:uiPriority w:val="99"/>
    <w:semiHidden/>
    <w:qFormat/>
    <w:rsid w:val="00ea70e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c3ff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1e46"/>
    <w:pPr>
      <w:spacing w:before="0" w:after="0"/>
      <w:ind w:left="720" w:hanging="0"/>
      <w:contextualSpacing/>
    </w:pPr>
    <w:rPr/>
  </w:style>
  <w:style w:type="paragraph" w:styleId="ConsNormal" w:customStyle="1">
    <w:name w:val="ConsNormal"/>
    <w:qFormat/>
    <w:rsid w:val="005c5e38"/>
    <w:pPr>
      <w:widowControl w:val="fals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sz w:val="20"/>
      <w:szCs w:val="20"/>
      <w:lang w:eastAsia="ru-RU" w:val="ru-RU" w:bidi="ar-SA"/>
    </w:rPr>
  </w:style>
  <w:style w:type="paragraph" w:styleId="Style20">
    <w:name w:val="Основной текст с отступом"/>
    <w:basedOn w:val="Normal"/>
    <w:link w:val="a8"/>
    <w:rsid w:val="005d764d"/>
    <w:pPr>
      <w:ind w:firstLine="709"/>
      <w:jc w:val="both"/>
    </w:pPr>
    <w:rPr>
      <w:sz w:val="28"/>
    </w:rPr>
  </w:style>
  <w:style w:type="paragraph" w:styleId="ConsPlusNormal" w:customStyle="1">
    <w:name w:val="ConsPlusNormal"/>
    <w:qFormat/>
    <w:rsid w:val="00415f80"/>
    <w:pPr>
      <w:widowControl w:val="false"/>
      <w:bidi w:val="0"/>
      <w:spacing w:lineRule="auto" w:line="240" w:before="0" w:after="0"/>
      <w:ind w:firstLine="720"/>
      <w:jc w:val="both"/>
    </w:pPr>
    <w:rPr>
      <w:rFonts w:ascii="Arial" w:hAnsi="Arial" w:eastAsia="Times New Roman" w:cs="Arial"/>
      <w:color w:val="auto"/>
      <w:sz w:val="20"/>
      <w:szCs w:val="20"/>
      <w:lang w:eastAsia="ru-RU" w:val="ru-RU" w:bidi="ar-SA"/>
    </w:rPr>
  </w:style>
  <w:style w:type="paragraph" w:styleId="Style21">
    <w:name w:val="Верхний колонтитул"/>
    <w:basedOn w:val="Normal"/>
    <w:link w:val="aa"/>
    <w:uiPriority w:val="99"/>
    <w:semiHidden/>
    <w:unhideWhenUsed/>
    <w:rsid w:val="00ea70e4"/>
    <w:pPr>
      <w:tabs>
        <w:tab w:val="center" w:pos="4677" w:leader="none"/>
        <w:tab w:val="right" w:pos="9355" w:leader="none"/>
      </w:tabs>
    </w:pPr>
    <w:rPr/>
  </w:style>
  <w:style w:type="paragraph" w:styleId="Style22">
    <w:name w:val="Нижний колонтитул"/>
    <w:basedOn w:val="Normal"/>
    <w:link w:val="ac"/>
    <w:uiPriority w:val="99"/>
    <w:semiHidden/>
    <w:unhideWhenUsed/>
    <w:rsid w:val="00ea70e4"/>
    <w:pPr>
      <w:tabs>
        <w:tab w:val="center" w:pos="4677" w:leader="none"/>
        <w:tab w:val="right" w:pos="9355" w:leader="none"/>
      </w:tabs>
    </w:pPr>
    <w:rPr/>
  </w:style>
  <w:style w:type="paragraph" w:styleId="Style23">
    <w:name w:val="Блочная цитата"/>
    <w:basedOn w:val="Normal"/>
    <w:qFormat/>
    <w:pPr/>
    <w:rPr/>
  </w:style>
  <w:style w:type="paragraph" w:styleId="Style24">
    <w:name w:val="Заглавие"/>
    <w:basedOn w:val="Style15"/>
    <w:pPr/>
    <w:rPr/>
  </w:style>
  <w:style w:type="paragraph" w:styleId="Style25">
    <w:name w:val="Подзаголовок"/>
    <w:basedOn w:val="Style15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46a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LibreOffice/5.0.2.2$Windows_X86_64 LibreOffice_project/37b43f919e4de5eeaca9b9755ed688758a8251fe</Application>
  <Paragraphs>109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2018-03-13T11:04:00Z</dcterms:created>
  <dc:creator>User</dc:creator>
  <dc:language>ru-RU</dc:language>
  <cp:lastPrinted>2018-06-19T08:39:41Z</cp:lastPrinted>
  <dcterms:modified xsi:type="dcterms:W3CDTF">2018-06-19T10:04:34Z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