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3" w:type="dxa"/>
        <w:tblInd w:w="0" w:type="dxa"/>
        <w:tblLayout w:type="fixed"/>
        <w:tblCellMar>
          <w:left w:w="70" w:type="dxa"/>
          <w:right w:w="70" w:type="dxa"/>
        </w:tblCellMar>
        <w:tblLook w:val="0000" w:firstRow="0" w:lastRow="0" w:firstColumn="0" w:lastColumn="0" w:noHBand="0" w:noVBand="0"/>
      </w:tblPr>
      <w:tblGrid>
        <w:gridCol w:w="2055"/>
        <w:gridCol w:w="6095"/>
        <w:gridCol w:w="567"/>
        <w:gridCol w:w="1276"/>
      </w:tblGrid>
      <w:tr w:rsidR="00344B2C">
        <w:tc>
          <w:tcPr>
            <w:tcW w:w="2055" w:type="dxa"/>
          </w:tcPr>
          <w:p w:rsidR="00344B2C" w:rsidRDefault="00344B2C">
            <w:pPr>
              <w:rPr>
                <w:sz w:val="28"/>
                <w:szCs w:val="28"/>
              </w:rPr>
            </w:pPr>
          </w:p>
        </w:tc>
        <w:tc>
          <w:tcPr>
            <w:tcW w:w="6095" w:type="dxa"/>
          </w:tcPr>
          <w:p w:rsidR="00344B2C" w:rsidRDefault="00344B2C">
            <w:pPr>
              <w:pStyle w:val="aa"/>
              <w:rPr>
                <w:sz w:val="28"/>
                <w:szCs w:val="28"/>
              </w:rPr>
            </w:pPr>
            <w:r>
              <w:rPr>
                <w:sz w:val="28"/>
                <w:szCs w:val="28"/>
              </w:rPr>
              <w:t>РОССИЙСКАЯ ФЕДЕРАЦИЯ</w:t>
            </w:r>
          </w:p>
          <w:p w:rsidR="00344B2C" w:rsidRDefault="00344B2C">
            <w:pPr>
              <w:jc w:val="center"/>
              <w:rPr>
                <w:sz w:val="28"/>
                <w:szCs w:val="28"/>
              </w:rPr>
            </w:pPr>
            <w:r>
              <w:rPr>
                <w:sz w:val="28"/>
                <w:szCs w:val="28"/>
              </w:rPr>
              <w:t xml:space="preserve">РОСТОВСКАЯ ОБЛАСТЬ       </w:t>
            </w:r>
          </w:p>
          <w:p w:rsidR="00344B2C" w:rsidRDefault="00344B2C">
            <w:pPr>
              <w:jc w:val="center"/>
              <w:rPr>
                <w:sz w:val="28"/>
                <w:szCs w:val="28"/>
              </w:rPr>
            </w:pPr>
            <w:r>
              <w:rPr>
                <w:sz w:val="28"/>
                <w:szCs w:val="28"/>
              </w:rPr>
              <w:t xml:space="preserve">МОРОЗОВСКИЙ РАЙОН  </w:t>
            </w:r>
          </w:p>
          <w:p w:rsidR="00344B2C" w:rsidRDefault="00344B2C">
            <w:pPr>
              <w:jc w:val="center"/>
              <w:rPr>
                <w:sz w:val="28"/>
                <w:szCs w:val="28"/>
              </w:rPr>
            </w:pPr>
            <w:r>
              <w:rPr>
                <w:sz w:val="28"/>
                <w:szCs w:val="28"/>
              </w:rPr>
              <w:t xml:space="preserve">АДМИНИСТРАЦИЯ ЗНАМЕНСКОГО СЕЛЬСКОГО ПОСЕЛЕНИЯ </w:t>
            </w:r>
          </w:p>
          <w:p w:rsidR="00344B2C" w:rsidRDefault="00344B2C">
            <w:pPr>
              <w:jc w:val="center"/>
              <w:rPr>
                <w:sz w:val="28"/>
                <w:szCs w:val="28"/>
              </w:rPr>
            </w:pPr>
            <w:r>
              <w:rPr>
                <w:sz w:val="28"/>
                <w:szCs w:val="28"/>
              </w:rPr>
              <w:t>СЕЛЬСКОГО ПОСЕЛЕНИЯ</w:t>
            </w:r>
          </w:p>
          <w:p w:rsidR="00344B2C" w:rsidRDefault="00344B2C">
            <w:pPr>
              <w:rPr>
                <w:b/>
                <w:sz w:val="28"/>
                <w:szCs w:val="28"/>
              </w:rPr>
            </w:pPr>
          </w:p>
          <w:p w:rsidR="00344B2C" w:rsidRDefault="00344B2C">
            <w:pPr>
              <w:jc w:val="center"/>
              <w:rPr>
                <w:b/>
                <w:sz w:val="36"/>
                <w:szCs w:val="36"/>
              </w:rPr>
            </w:pPr>
            <w:r>
              <w:rPr>
                <w:b/>
                <w:sz w:val="36"/>
                <w:szCs w:val="36"/>
              </w:rPr>
              <w:t>ПОСТАНОВЛЕНИЕ</w:t>
            </w:r>
          </w:p>
          <w:p w:rsidR="00344B2C" w:rsidRDefault="00344B2C">
            <w:pPr>
              <w:jc w:val="center"/>
              <w:rPr>
                <w:b/>
                <w:sz w:val="28"/>
                <w:szCs w:val="28"/>
              </w:rPr>
            </w:pPr>
          </w:p>
        </w:tc>
        <w:tc>
          <w:tcPr>
            <w:tcW w:w="567" w:type="dxa"/>
          </w:tcPr>
          <w:p w:rsidR="00344B2C" w:rsidRDefault="00344B2C">
            <w:pPr>
              <w:rPr>
                <w:sz w:val="28"/>
                <w:szCs w:val="28"/>
              </w:rPr>
            </w:pPr>
          </w:p>
        </w:tc>
        <w:tc>
          <w:tcPr>
            <w:tcW w:w="1276" w:type="dxa"/>
          </w:tcPr>
          <w:p w:rsidR="00344B2C" w:rsidRDefault="00344B2C">
            <w:pPr>
              <w:rPr>
                <w:sz w:val="28"/>
                <w:szCs w:val="28"/>
              </w:rPr>
            </w:pPr>
          </w:p>
        </w:tc>
      </w:tr>
      <w:tr w:rsidR="00344B2C">
        <w:tc>
          <w:tcPr>
            <w:tcW w:w="8150" w:type="dxa"/>
            <w:gridSpan w:val="2"/>
          </w:tcPr>
          <w:p w:rsidR="00344B2C" w:rsidRDefault="00344B2C">
            <w:pPr>
              <w:ind w:firstLineChars="50" w:firstLine="140"/>
              <w:rPr>
                <w:sz w:val="28"/>
                <w:szCs w:val="28"/>
                <w:u w:val="single"/>
              </w:rPr>
            </w:pPr>
            <w:r>
              <w:rPr>
                <w:sz w:val="28"/>
                <w:szCs w:val="28"/>
              </w:rPr>
              <w:t>01 декабря  2022 года</w:t>
            </w:r>
          </w:p>
        </w:tc>
        <w:tc>
          <w:tcPr>
            <w:tcW w:w="1843" w:type="dxa"/>
            <w:gridSpan w:val="2"/>
          </w:tcPr>
          <w:p w:rsidR="00344B2C" w:rsidRDefault="00344B2C">
            <w:pPr>
              <w:rPr>
                <w:sz w:val="28"/>
                <w:szCs w:val="28"/>
                <w:u w:val="single"/>
              </w:rPr>
            </w:pPr>
            <w:r>
              <w:rPr>
                <w:sz w:val="28"/>
                <w:szCs w:val="28"/>
                <w:u w:val="single"/>
              </w:rPr>
              <w:t>№ 104</w:t>
            </w:r>
          </w:p>
        </w:tc>
      </w:tr>
    </w:tbl>
    <w:p w:rsidR="00344B2C" w:rsidRDefault="00344B2C">
      <w:pPr>
        <w:keepNext/>
        <w:keepLines/>
        <w:tabs>
          <w:tab w:val="center" w:pos="5053"/>
          <w:tab w:val="center" w:pos="5194"/>
          <w:tab w:val="left" w:pos="9126"/>
          <w:tab w:val="right" w:pos="10065"/>
        </w:tabs>
        <w:ind w:right="-185"/>
        <w:rPr>
          <w:b/>
          <w:bCs/>
          <w:sz w:val="28"/>
          <w:szCs w:val="28"/>
        </w:rPr>
      </w:pPr>
    </w:p>
    <w:p w:rsidR="00344B2C" w:rsidRDefault="00344B2C">
      <w:pPr>
        <w:pStyle w:val="ConsPlusTitle"/>
        <w:jc w:val="center"/>
        <w:rPr>
          <w:bCs/>
          <w:sz w:val="28"/>
          <w:szCs w:val="28"/>
        </w:rPr>
      </w:pPr>
      <w:r>
        <w:rPr>
          <w:bCs/>
          <w:sz w:val="28"/>
          <w:szCs w:val="28"/>
        </w:rPr>
        <w:t xml:space="preserve">Об утверждении Положения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Знаменского сельского поселения </w:t>
      </w:r>
    </w:p>
    <w:p w:rsidR="00344B2C" w:rsidRDefault="00344B2C">
      <w:pPr>
        <w:ind w:firstLine="709"/>
        <w:jc w:val="both"/>
        <w:rPr>
          <w:sz w:val="28"/>
          <w:szCs w:val="28"/>
        </w:rPr>
      </w:pPr>
    </w:p>
    <w:p w:rsidR="00344B2C" w:rsidRDefault="00344B2C">
      <w:pPr>
        <w:ind w:firstLine="709"/>
        <w:jc w:val="both"/>
        <w:rPr>
          <w:iCs/>
          <w:sz w:val="28"/>
          <w:szCs w:val="28"/>
        </w:rPr>
      </w:pPr>
      <w:r>
        <w:rPr>
          <w:sz w:val="28"/>
          <w:szCs w:val="28"/>
        </w:rPr>
        <w:t>В целях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Знаменского сельского поселения</w:t>
      </w:r>
      <w:r>
        <w:rPr>
          <w:i/>
          <w:sz w:val="28"/>
          <w:szCs w:val="28"/>
        </w:rPr>
        <w:t>,</w:t>
      </w:r>
      <w:r>
        <w:rPr>
          <w:sz w:val="28"/>
          <w:szCs w:val="28"/>
        </w:rPr>
        <w:t xml:space="preserve"> руководствуясь 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вреда окружающей среде», Постановлением Правительства Российской Федерации от 04.05.2018 № 542 «Об утверждении Правил организации работ по ликвидации накопленного вреда окружающей среде», руководствуясь статьей 34 Устава муниципального образования «Знаменского сельского поселения», Администрация </w:t>
      </w:r>
      <w:r>
        <w:rPr>
          <w:iCs/>
          <w:sz w:val="28"/>
          <w:szCs w:val="28"/>
        </w:rPr>
        <w:t>Знаменского сельского поселения,</w:t>
      </w:r>
    </w:p>
    <w:p w:rsidR="00344B2C" w:rsidRDefault="00344B2C">
      <w:pPr>
        <w:ind w:firstLine="709"/>
        <w:jc w:val="both"/>
        <w:rPr>
          <w:i/>
          <w:sz w:val="28"/>
          <w:szCs w:val="28"/>
        </w:rPr>
      </w:pPr>
      <w:r>
        <w:rPr>
          <w:iCs/>
          <w:sz w:val="28"/>
          <w:szCs w:val="28"/>
        </w:rPr>
        <w:t xml:space="preserve">  </w:t>
      </w:r>
    </w:p>
    <w:p w:rsidR="00344B2C" w:rsidRDefault="00344B2C">
      <w:pPr>
        <w:pStyle w:val="ConsPlusTitle"/>
        <w:ind w:firstLine="709"/>
        <w:jc w:val="center"/>
        <w:rPr>
          <w:sz w:val="28"/>
          <w:szCs w:val="28"/>
        </w:rPr>
      </w:pPr>
      <w:r>
        <w:rPr>
          <w:sz w:val="28"/>
          <w:szCs w:val="28"/>
        </w:rPr>
        <w:t>ПОСТАНОВЛЯЕТ:</w:t>
      </w:r>
    </w:p>
    <w:p w:rsidR="00344B2C" w:rsidRDefault="00344B2C">
      <w:pPr>
        <w:pStyle w:val="ConsPlusTitle"/>
        <w:ind w:firstLine="709"/>
        <w:jc w:val="center"/>
        <w:rPr>
          <w:sz w:val="28"/>
          <w:szCs w:val="28"/>
        </w:rPr>
      </w:pPr>
    </w:p>
    <w:p w:rsidR="00344B2C" w:rsidRDefault="00344B2C">
      <w:pPr>
        <w:pStyle w:val="ConsPlusTitle"/>
        <w:ind w:firstLine="709"/>
        <w:jc w:val="both"/>
        <w:rPr>
          <w:b w:val="0"/>
          <w:i/>
          <w:sz w:val="28"/>
          <w:szCs w:val="28"/>
        </w:rPr>
      </w:pPr>
      <w:r>
        <w:rPr>
          <w:b w:val="0"/>
          <w:sz w:val="28"/>
          <w:szCs w:val="28"/>
        </w:rPr>
        <w:t>1. 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w:t>
      </w:r>
      <w:r>
        <w:rPr>
          <w:b w:val="0"/>
          <w:bCs/>
          <w:sz w:val="28"/>
          <w:szCs w:val="28"/>
        </w:rPr>
        <w:t xml:space="preserve"> </w:t>
      </w:r>
      <w:r>
        <w:rPr>
          <w:b w:val="0"/>
          <w:iCs/>
          <w:sz w:val="28"/>
          <w:szCs w:val="28"/>
        </w:rPr>
        <w:t>Знаменского сельского поселения</w:t>
      </w:r>
      <w:r>
        <w:rPr>
          <w:b w:val="0"/>
          <w:bCs/>
          <w:i/>
          <w:sz w:val="28"/>
          <w:szCs w:val="28"/>
        </w:rPr>
        <w:t>.</w:t>
      </w:r>
    </w:p>
    <w:p w:rsidR="00344B2C" w:rsidRDefault="00344B2C">
      <w:pPr>
        <w:tabs>
          <w:tab w:val="left" w:pos="993"/>
          <w:tab w:val="left" w:pos="1134"/>
          <w:tab w:val="left" w:pos="1276"/>
        </w:tabs>
        <w:ind w:firstLine="709"/>
        <w:jc w:val="both"/>
        <w:rPr>
          <w:sz w:val="28"/>
          <w:szCs w:val="28"/>
        </w:rPr>
      </w:pPr>
      <w:r>
        <w:rPr>
          <w:sz w:val="28"/>
          <w:szCs w:val="28"/>
        </w:rPr>
        <w:t xml:space="preserve">2. Настоящее постановление вступает в силу с момента подписания и подлежит размещению на официальном сайте администрации Знаменского сельского поселения. </w:t>
      </w:r>
    </w:p>
    <w:p w:rsidR="00344B2C" w:rsidRDefault="00344B2C">
      <w:pPr>
        <w:ind w:firstLine="709"/>
        <w:jc w:val="both"/>
        <w:rPr>
          <w:sz w:val="28"/>
          <w:szCs w:val="28"/>
        </w:rPr>
      </w:pPr>
      <w:r>
        <w:rPr>
          <w:sz w:val="28"/>
          <w:szCs w:val="28"/>
        </w:rPr>
        <w:t>3. Контроль за выполнением настоящего Постановления оставляю за собой</w:t>
      </w:r>
    </w:p>
    <w:p w:rsidR="00344B2C" w:rsidRDefault="00344B2C">
      <w:pPr>
        <w:jc w:val="right"/>
        <w:rPr>
          <w:sz w:val="28"/>
          <w:szCs w:val="28"/>
        </w:rPr>
      </w:pPr>
      <w:r>
        <w:rPr>
          <w:sz w:val="28"/>
          <w:szCs w:val="28"/>
        </w:rPr>
        <w:tab/>
        <w:t xml:space="preserve">                                                           </w:t>
      </w:r>
    </w:p>
    <w:p w:rsidR="00344B2C" w:rsidRDefault="00344B2C">
      <w:pPr>
        <w:rPr>
          <w:sz w:val="28"/>
          <w:szCs w:val="28"/>
        </w:rPr>
      </w:pPr>
      <w:r>
        <w:rPr>
          <w:sz w:val="28"/>
          <w:szCs w:val="28"/>
        </w:rPr>
        <w:t>Глава администрации</w:t>
      </w:r>
    </w:p>
    <w:p w:rsidR="00344B2C" w:rsidRDefault="00344B2C">
      <w:pPr>
        <w:rPr>
          <w:sz w:val="28"/>
          <w:szCs w:val="28"/>
        </w:rPr>
      </w:pPr>
      <w:r>
        <w:rPr>
          <w:sz w:val="28"/>
          <w:szCs w:val="28"/>
        </w:rPr>
        <w:t>Знаменского сельского поселения                                            С.Г. Иванов</w:t>
      </w:r>
    </w:p>
    <w:p w:rsidR="00344B2C" w:rsidRDefault="00344B2C">
      <w:pPr>
        <w:jc w:val="right"/>
        <w:rPr>
          <w:sz w:val="28"/>
          <w:szCs w:val="28"/>
        </w:rPr>
      </w:pPr>
      <w:r>
        <w:rPr>
          <w:sz w:val="28"/>
          <w:szCs w:val="28"/>
        </w:rPr>
        <w:t> </w:t>
      </w:r>
    </w:p>
    <w:p w:rsidR="00344B2C" w:rsidRDefault="00344B2C">
      <w:pPr>
        <w:jc w:val="right"/>
        <w:rPr>
          <w:sz w:val="28"/>
          <w:szCs w:val="28"/>
        </w:rPr>
      </w:pPr>
      <w:r>
        <w:rPr>
          <w:sz w:val="28"/>
          <w:szCs w:val="28"/>
        </w:rPr>
        <w:lastRenderedPageBreak/>
        <w:t>УТВЕРЖДЕН</w:t>
      </w:r>
    </w:p>
    <w:p w:rsidR="00344B2C" w:rsidRDefault="00344B2C">
      <w:pPr>
        <w:jc w:val="right"/>
        <w:rPr>
          <w:sz w:val="28"/>
          <w:szCs w:val="28"/>
        </w:rPr>
      </w:pPr>
      <w:r>
        <w:rPr>
          <w:sz w:val="28"/>
          <w:szCs w:val="28"/>
        </w:rPr>
        <w:t xml:space="preserve">постановлением Администрации </w:t>
      </w:r>
    </w:p>
    <w:p w:rsidR="00344B2C" w:rsidRDefault="00344B2C">
      <w:pPr>
        <w:jc w:val="right"/>
        <w:rPr>
          <w:sz w:val="28"/>
          <w:szCs w:val="28"/>
        </w:rPr>
      </w:pPr>
      <w:r>
        <w:rPr>
          <w:i/>
          <w:sz w:val="28"/>
          <w:szCs w:val="28"/>
        </w:rPr>
        <w:t xml:space="preserve">                                                                          </w:t>
      </w:r>
      <w:r>
        <w:rPr>
          <w:iCs/>
          <w:sz w:val="28"/>
          <w:szCs w:val="28"/>
        </w:rPr>
        <w:t>Знаменского 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«01» декабря 2022 г. № 104</w:t>
      </w:r>
    </w:p>
    <w:p w:rsidR="00344B2C" w:rsidRDefault="00344B2C">
      <w:pPr>
        <w:jc w:val="both"/>
        <w:rPr>
          <w:sz w:val="28"/>
          <w:szCs w:val="28"/>
        </w:rPr>
      </w:pPr>
    </w:p>
    <w:p w:rsidR="00344B2C" w:rsidRDefault="00344B2C">
      <w:pPr>
        <w:jc w:val="both"/>
        <w:rPr>
          <w:b/>
          <w:sz w:val="28"/>
          <w:szCs w:val="28"/>
        </w:rPr>
      </w:pPr>
      <w:r>
        <w:rPr>
          <w:sz w:val="28"/>
          <w:szCs w:val="28"/>
        </w:rPr>
        <w:t>  </w:t>
      </w:r>
      <w:bookmarkStart w:id="0" w:name="p32"/>
      <w:bookmarkEnd w:id="0"/>
      <w:r>
        <w:rPr>
          <w:sz w:val="28"/>
          <w:szCs w:val="28"/>
        </w:rPr>
        <w:t xml:space="preserve">                                              </w:t>
      </w:r>
      <w:r>
        <w:rPr>
          <w:b/>
          <w:sz w:val="28"/>
          <w:szCs w:val="28"/>
        </w:rPr>
        <w:t>Положение о порядке</w:t>
      </w:r>
    </w:p>
    <w:p w:rsidR="00344B2C" w:rsidRDefault="00344B2C">
      <w:pPr>
        <w:pStyle w:val="ConsPlusTitle"/>
        <w:jc w:val="center"/>
        <w:rPr>
          <w:bCs/>
          <w:sz w:val="28"/>
          <w:szCs w:val="28"/>
        </w:rPr>
      </w:pPr>
      <w:r>
        <w:rPr>
          <w:bCs/>
          <w:sz w:val="28"/>
          <w:szCs w:val="28"/>
        </w:rPr>
        <w:t>реализации функций по выявлению, оценке объектов</w:t>
      </w:r>
    </w:p>
    <w:p w:rsidR="00344B2C" w:rsidRDefault="00344B2C">
      <w:pPr>
        <w:pStyle w:val="ConsPlusTitle"/>
        <w:jc w:val="center"/>
        <w:rPr>
          <w:bCs/>
          <w:sz w:val="28"/>
          <w:szCs w:val="28"/>
        </w:rPr>
      </w:pPr>
      <w:r>
        <w:rPr>
          <w:bCs/>
          <w:sz w:val="28"/>
          <w:szCs w:val="28"/>
        </w:rPr>
        <w:t>накопленного вреда окружающей среде, организации работ</w:t>
      </w:r>
    </w:p>
    <w:p w:rsidR="00344B2C" w:rsidRDefault="00344B2C">
      <w:pPr>
        <w:pStyle w:val="ConsPlusTitle"/>
        <w:jc w:val="center"/>
        <w:rPr>
          <w:bCs/>
          <w:sz w:val="28"/>
          <w:szCs w:val="28"/>
        </w:rPr>
      </w:pPr>
      <w:r>
        <w:rPr>
          <w:bCs/>
          <w:sz w:val="28"/>
          <w:szCs w:val="28"/>
        </w:rPr>
        <w:t>по ликвидации накопленного вреда окружающей среде</w:t>
      </w:r>
    </w:p>
    <w:p w:rsidR="00344B2C" w:rsidRDefault="00344B2C">
      <w:pPr>
        <w:pStyle w:val="ConsPlusTitle"/>
        <w:jc w:val="center"/>
        <w:rPr>
          <w:bCs/>
          <w:sz w:val="28"/>
          <w:szCs w:val="28"/>
        </w:rPr>
      </w:pPr>
      <w:r>
        <w:rPr>
          <w:bCs/>
          <w:sz w:val="28"/>
          <w:szCs w:val="28"/>
        </w:rPr>
        <w:t xml:space="preserve">на территории </w:t>
      </w:r>
      <w:r>
        <w:rPr>
          <w:iCs/>
          <w:sz w:val="28"/>
          <w:szCs w:val="28"/>
        </w:rPr>
        <w:t>Знаменского сельского поселения</w:t>
      </w:r>
    </w:p>
    <w:p w:rsidR="00344B2C" w:rsidRDefault="00344B2C">
      <w:pPr>
        <w:pStyle w:val="ConsPlusTitle"/>
        <w:rPr>
          <w:bCs/>
          <w:sz w:val="28"/>
          <w:szCs w:val="28"/>
        </w:rPr>
      </w:pPr>
    </w:p>
    <w:p w:rsidR="00344B2C" w:rsidRDefault="00344B2C">
      <w:pPr>
        <w:tabs>
          <w:tab w:val="left" w:pos="993"/>
          <w:tab w:val="left" w:pos="1134"/>
          <w:tab w:val="left" w:pos="1276"/>
        </w:tabs>
        <w:ind w:firstLine="709"/>
        <w:jc w:val="both"/>
        <w:rPr>
          <w:sz w:val="28"/>
        </w:rPr>
      </w:pPr>
      <w:r>
        <w:rPr>
          <w:sz w:val="28"/>
        </w:rPr>
        <w:t xml:space="preserve">1. Настоящее Положение определяет порядок осуществления администрацией </w:t>
      </w:r>
      <w:r>
        <w:rPr>
          <w:iCs/>
          <w:sz w:val="28"/>
          <w:szCs w:val="28"/>
        </w:rPr>
        <w:t>Знаменского сельского поселения</w:t>
      </w:r>
      <w:r>
        <w:rPr>
          <w:sz w:val="28"/>
        </w:rPr>
        <w:t xml:space="preserve">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w:t>
      </w:r>
      <w:r>
        <w:rPr>
          <w:sz w:val="28"/>
          <w:szCs w:val="28"/>
        </w:rPr>
        <w:t>статьями 80.1, 80.2 Федерального закона от 10.01.2002 № 7-ФЗ «Об охране окружающей среды», Постановлением Правительства Российской Федерации от 13.04.2017 № 445 «Об утверждении Правил ведения государственного реестра объектов накопленного вреда окружающей среде», постановлением Правительства Российской Федерации от 04.05.2018 № 542 «Об утверждении Правил организации работ по ликвидации накопленного вреда окружающей среде»</w:t>
      </w:r>
      <w:r>
        <w:rPr>
          <w:sz w:val="28"/>
        </w:rPr>
        <w:t xml:space="preserve"> (далее - Правила организации работ по ликвидации накопленного вреда окружающей среде).</w:t>
      </w:r>
    </w:p>
    <w:p w:rsidR="00344B2C" w:rsidRDefault="00344B2C">
      <w:pPr>
        <w:tabs>
          <w:tab w:val="left" w:pos="993"/>
          <w:tab w:val="left" w:pos="1134"/>
          <w:tab w:val="left" w:pos="1276"/>
        </w:tabs>
        <w:ind w:firstLine="709"/>
        <w:jc w:val="both"/>
        <w:rPr>
          <w:sz w:val="28"/>
        </w:rPr>
      </w:pPr>
      <w:r>
        <w:rPr>
          <w:sz w:val="28"/>
        </w:rPr>
        <w:t xml:space="preserve">2. 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является администрация </w:t>
      </w:r>
      <w:r>
        <w:rPr>
          <w:iCs/>
          <w:sz w:val="28"/>
          <w:szCs w:val="28"/>
        </w:rPr>
        <w:t>Знаменского сельского поселения</w:t>
      </w:r>
      <w:r>
        <w:rPr>
          <w:sz w:val="28"/>
        </w:rPr>
        <w:t>.</w:t>
      </w:r>
    </w:p>
    <w:p w:rsidR="00344B2C" w:rsidRDefault="00344B2C">
      <w:pPr>
        <w:ind w:firstLine="540"/>
        <w:jc w:val="both"/>
        <w:rPr>
          <w:color w:val="000000"/>
          <w:sz w:val="28"/>
          <w:szCs w:val="28"/>
        </w:rPr>
      </w:pPr>
      <w:r>
        <w:rPr>
          <w:sz w:val="28"/>
        </w:rPr>
        <w:t xml:space="preserve">3. 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w:t>
      </w:r>
      <w:r>
        <w:rPr>
          <w:iCs/>
          <w:sz w:val="28"/>
          <w:szCs w:val="28"/>
        </w:rPr>
        <w:t>Знаменского сельского поселения</w:t>
      </w:r>
      <w:r>
        <w:rPr>
          <w:sz w:val="28"/>
        </w:rPr>
        <w:t>, в пределах своих полномочий в соответствии с законодательством</w:t>
      </w:r>
      <w:r>
        <w:rPr>
          <w:sz w:val="28"/>
          <w:szCs w:val="28"/>
        </w:rPr>
        <w:t>, с учетом Постановления Правительства Российской Федерации от 25 декабря 2019 г. № 1834 «О случаях организации работ по ликвидации накопленного вреда, выявления и оценки объектов накопленного вреда окружающей среды, а также о внесении изменений в некоторые акты Правительства Российской Федерации».</w:t>
      </w:r>
    </w:p>
    <w:p w:rsidR="00344B2C" w:rsidRDefault="00344B2C">
      <w:pPr>
        <w:tabs>
          <w:tab w:val="left" w:pos="993"/>
          <w:tab w:val="left" w:pos="1134"/>
          <w:tab w:val="left" w:pos="1276"/>
        </w:tabs>
        <w:ind w:firstLine="709"/>
        <w:jc w:val="both"/>
        <w:rPr>
          <w:sz w:val="28"/>
        </w:rPr>
      </w:pPr>
      <w:r>
        <w:rPr>
          <w:sz w:val="28"/>
        </w:rPr>
        <w:t>4.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344B2C" w:rsidRDefault="00344B2C">
      <w:pPr>
        <w:tabs>
          <w:tab w:val="left" w:pos="993"/>
          <w:tab w:val="left" w:pos="1134"/>
          <w:tab w:val="left" w:pos="1276"/>
        </w:tabs>
        <w:ind w:firstLine="709"/>
        <w:jc w:val="both"/>
        <w:rPr>
          <w:sz w:val="28"/>
        </w:rPr>
      </w:pPr>
      <w:r>
        <w:rPr>
          <w:sz w:val="28"/>
        </w:rPr>
        <w:t>5.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 изучения документов территориального планирования, 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государственной власти Ростовской области,  Знаменского сельского поселения  и иных организаций.</w:t>
      </w:r>
    </w:p>
    <w:p w:rsidR="00344B2C" w:rsidRDefault="00344B2C">
      <w:pPr>
        <w:tabs>
          <w:tab w:val="left" w:pos="993"/>
          <w:tab w:val="left" w:pos="1134"/>
          <w:tab w:val="left" w:pos="1276"/>
        </w:tabs>
        <w:ind w:firstLine="709"/>
        <w:jc w:val="both"/>
        <w:rPr>
          <w:sz w:val="28"/>
        </w:rPr>
      </w:pPr>
      <w:r>
        <w:rPr>
          <w:sz w:val="28"/>
        </w:rPr>
        <w:t>6. В ходе инвентаризации осуществляется оценка объектов накопленного вреда окружающей среде в соответствии с требованиями пункта 2 статьи 80.1 Федерального закона от 10.01.2002 № 7-ФЗ «Об охране окружающей среды».</w:t>
      </w:r>
    </w:p>
    <w:p w:rsidR="00344B2C" w:rsidRDefault="00344B2C">
      <w:pPr>
        <w:tabs>
          <w:tab w:val="left" w:pos="993"/>
          <w:tab w:val="left" w:pos="1134"/>
          <w:tab w:val="left" w:pos="1276"/>
        </w:tabs>
        <w:ind w:firstLine="709"/>
        <w:jc w:val="both"/>
        <w:rPr>
          <w:sz w:val="28"/>
        </w:rPr>
      </w:pPr>
      <w:r>
        <w:rPr>
          <w:sz w:val="28"/>
        </w:rPr>
        <w:t>7.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rsidR="00344B2C" w:rsidRDefault="00344B2C">
      <w:pPr>
        <w:tabs>
          <w:tab w:val="left" w:pos="993"/>
          <w:tab w:val="left" w:pos="1134"/>
          <w:tab w:val="left" w:pos="1276"/>
        </w:tabs>
        <w:ind w:firstLine="709"/>
        <w:jc w:val="both"/>
        <w:rPr>
          <w:sz w:val="28"/>
        </w:rPr>
      </w:pPr>
      <w:r>
        <w:rPr>
          <w:sz w:val="28"/>
        </w:rPr>
        <w:t xml:space="preserve">8.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соответствии с требованиями </w:t>
      </w:r>
      <w:r>
        <w:rPr>
          <w:sz w:val="28"/>
          <w:szCs w:val="28"/>
        </w:rPr>
        <w:t>Постановления Правительства Российской Федерации от 13.04.2017 № 445.</w:t>
      </w:r>
    </w:p>
    <w:p w:rsidR="00344B2C" w:rsidRDefault="00344B2C">
      <w:pPr>
        <w:tabs>
          <w:tab w:val="left" w:pos="993"/>
          <w:tab w:val="left" w:pos="1134"/>
          <w:tab w:val="left" w:pos="1276"/>
        </w:tabs>
        <w:ind w:firstLine="709"/>
        <w:jc w:val="both"/>
        <w:rPr>
          <w:sz w:val="28"/>
        </w:rPr>
      </w:pPr>
      <w:r>
        <w:rPr>
          <w:sz w:val="28"/>
        </w:rPr>
        <w:t>9. 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rsidR="00344B2C" w:rsidRDefault="00344B2C">
      <w:pPr>
        <w:tabs>
          <w:tab w:val="left" w:pos="993"/>
          <w:tab w:val="left" w:pos="1134"/>
          <w:tab w:val="left" w:pos="1276"/>
        </w:tabs>
        <w:ind w:firstLine="709"/>
        <w:jc w:val="both"/>
        <w:rPr>
          <w:sz w:val="28"/>
        </w:rPr>
      </w:pPr>
      <w:r>
        <w:rPr>
          <w:sz w:val="28"/>
        </w:rPr>
        <w:t>10. 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rsidR="00344B2C" w:rsidRDefault="00344B2C">
      <w:pPr>
        <w:tabs>
          <w:tab w:val="left" w:pos="993"/>
          <w:tab w:val="left" w:pos="1134"/>
          <w:tab w:val="left" w:pos="1276"/>
        </w:tabs>
        <w:ind w:firstLine="709"/>
        <w:jc w:val="both"/>
        <w:rPr>
          <w:sz w:val="28"/>
        </w:rPr>
      </w:pPr>
      <w:r>
        <w:rPr>
          <w:sz w:val="28"/>
        </w:rPr>
        <w:t>11. Уполномоченный орган вправе осуществлять закупку товаров, работ, услуг для обеспечения муниципальных нужд Знаменского сельского поселения,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4B2C" w:rsidRDefault="00344B2C">
      <w:pPr>
        <w:tabs>
          <w:tab w:val="left" w:pos="993"/>
          <w:tab w:val="left" w:pos="1134"/>
          <w:tab w:val="left" w:pos="1276"/>
        </w:tabs>
        <w:ind w:firstLine="709"/>
        <w:jc w:val="both"/>
        <w:rPr>
          <w:sz w:val="28"/>
        </w:rPr>
      </w:pPr>
      <w:r>
        <w:rPr>
          <w:sz w:val="28"/>
        </w:rPr>
        <w:t>12. 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p w:rsidR="00344B2C" w:rsidRDefault="00344B2C">
      <w:pPr>
        <w:ind w:firstLine="709"/>
        <w:jc w:val="both"/>
        <w:rPr>
          <w:sz w:val="28"/>
          <w:szCs w:val="28"/>
        </w:rPr>
      </w:pPr>
      <w:r>
        <w:rPr>
          <w:sz w:val="28"/>
          <w:szCs w:val="28"/>
        </w:rPr>
        <w:t>Проведение работ по разработке проекта работ по ликвидации накопленного вреда, а также проведение работ по ликвидации накопленного вреда осуществляется исполнителем, определяемым уполномоченным органом в соответствии с законодательства Российской Федерации о контрактной системе в сфере закупок товаров, работ и услуг для обеспечения государственных и муниципальных нужд.</w:t>
      </w:r>
    </w:p>
    <w:p w:rsidR="00344B2C" w:rsidRDefault="00344B2C">
      <w:pPr>
        <w:ind w:firstLine="4860"/>
        <w:rPr>
          <w:szCs w:val="28"/>
        </w:rPr>
      </w:pPr>
      <w:bookmarkStart w:id="1" w:name="OLE_LINK11"/>
      <w:bookmarkStart w:id="2" w:name="OLE_LINK47"/>
      <w:bookmarkStart w:id="3" w:name="OLE_LINK1"/>
      <w:bookmarkStart w:id="4" w:name="OLE_LINK12"/>
    </w:p>
    <w:p w:rsidR="00344B2C" w:rsidRDefault="00344B2C">
      <w:pPr>
        <w:ind w:firstLine="4860"/>
        <w:jc w:val="center"/>
        <w:rPr>
          <w:i/>
          <w:iCs/>
          <w:sz w:val="28"/>
          <w:szCs w:val="28"/>
        </w:rPr>
      </w:pPr>
      <w:r>
        <w:rPr>
          <w:sz w:val="28"/>
          <w:szCs w:val="28"/>
        </w:rPr>
        <w:t xml:space="preserve">Главе </w:t>
      </w:r>
      <w:r>
        <w:rPr>
          <w:i/>
          <w:iCs/>
          <w:sz w:val="28"/>
          <w:szCs w:val="28"/>
        </w:rPr>
        <w:t>(муниципального образования)</w:t>
      </w:r>
    </w:p>
    <w:p w:rsidR="00344B2C" w:rsidRDefault="00344B2C">
      <w:pPr>
        <w:ind w:firstLine="4860"/>
        <w:jc w:val="both"/>
        <w:rPr>
          <w:i/>
          <w:sz w:val="28"/>
          <w:szCs w:val="28"/>
        </w:rPr>
      </w:pPr>
    </w:p>
    <w:p w:rsidR="00344B2C" w:rsidRDefault="00344B2C">
      <w:pPr>
        <w:ind w:firstLine="4860"/>
        <w:jc w:val="both"/>
        <w:rPr>
          <w:sz w:val="28"/>
          <w:szCs w:val="28"/>
        </w:rPr>
      </w:pPr>
    </w:p>
    <w:p w:rsidR="00344B2C" w:rsidRDefault="00344B2C">
      <w:pPr>
        <w:ind w:firstLine="4860"/>
        <w:jc w:val="both"/>
        <w:rPr>
          <w:sz w:val="28"/>
          <w:szCs w:val="28"/>
        </w:rPr>
      </w:pPr>
    </w:p>
    <w:p w:rsidR="00344B2C" w:rsidRDefault="00344B2C">
      <w:pPr>
        <w:ind w:firstLine="4860"/>
        <w:jc w:val="both"/>
        <w:rPr>
          <w:sz w:val="28"/>
          <w:szCs w:val="28"/>
        </w:rPr>
      </w:pPr>
    </w:p>
    <w:p w:rsidR="00344B2C" w:rsidRDefault="00344B2C">
      <w:pPr>
        <w:tabs>
          <w:tab w:val="left" w:pos="2280"/>
        </w:tabs>
        <w:jc w:val="center"/>
        <w:rPr>
          <w:color w:val="000000"/>
          <w:sz w:val="28"/>
          <w:szCs w:val="28"/>
        </w:rPr>
      </w:pPr>
      <w:r>
        <w:rPr>
          <w:color w:val="000000"/>
          <w:sz w:val="28"/>
          <w:szCs w:val="28"/>
        </w:rPr>
        <w:t xml:space="preserve">Уважаемый </w:t>
      </w:r>
      <w:r>
        <w:rPr>
          <w:color w:val="000000"/>
          <w:sz w:val="28"/>
          <w:szCs w:val="28"/>
          <w:u w:val="single"/>
        </w:rPr>
        <w:t xml:space="preserve">                                                    </w:t>
      </w:r>
      <w:r>
        <w:rPr>
          <w:color w:val="000000"/>
          <w:sz w:val="28"/>
          <w:szCs w:val="28"/>
        </w:rPr>
        <w:t>!</w:t>
      </w:r>
    </w:p>
    <w:p w:rsidR="00344B2C" w:rsidRDefault="00344B2C">
      <w:pPr>
        <w:autoSpaceDE w:val="0"/>
        <w:autoSpaceDN w:val="0"/>
        <w:adjustRightInd w:val="0"/>
        <w:ind w:firstLine="708"/>
        <w:jc w:val="both"/>
        <w:rPr>
          <w:bCs/>
          <w:sz w:val="28"/>
          <w:szCs w:val="28"/>
        </w:rPr>
      </w:pPr>
    </w:p>
    <w:p w:rsidR="00344B2C" w:rsidRDefault="00344B2C">
      <w:pPr>
        <w:ind w:firstLine="709"/>
        <w:jc w:val="both"/>
        <w:rPr>
          <w:sz w:val="28"/>
          <w:szCs w:val="28"/>
        </w:rPr>
      </w:pPr>
      <w:r>
        <w:rPr>
          <w:sz w:val="28"/>
          <w:szCs w:val="28"/>
        </w:rPr>
        <w:t>Согласно Указам Президента РФ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ликвидация накопленного вреда окружающей среде является одним из условий улучшения качества окружающей среды, комфортной и безопасной среды для жизни.</w:t>
      </w:r>
    </w:p>
    <w:p w:rsidR="00344B2C" w:rsidRDefault="00344B2C">
      <w:pPr>
        <w:ind w:firstLine="709"/>
        <w:jc w:val="both"/>
        <w:rPr>
          <w:sz w:val="28"/>
          <w:szCs w:val="28"/>
        </w:rPr>
      </w:pPr>
      <w:r>
        <w:rPr>
          <w:sz w:val="28"/>
          <w:szCs w:val="28"/>
        </w:rPr>
        <w:t>Правовые основы в области ликвидации объектов накопленного вреда окружающей среде, в том числе в части их выявления, оценки и учета, а также организации работ по ликвидации объектов накопленного вреда окружающей среде, установлены ст. 80.1 и 80.2 Федерального закона от 10.01.2002                          № 7-ФЗ «Об охране окружающей среды» (далее - Закон № 7-ФЗ).</w:t>
      </w:r>
    </w:p>
    <w:p w:rsidR="00344B2C" w:rsidRDefault="00344B2C">
      <w:pPr>
        <w:ind w:firstLine="709"/>
        <w:jc w:val="both"/>
        <w:rPr>
          <w:sz w:val="28"/>
          <w:szCs w:val="28"/>
        </w:rPr>
      </w:pPr>
      <w:r>
        <w:rPr>
          <w:sz w:val="28"/>
          <w:szCs w:val="28"/>
        </w:rPr>
        <w:t>Согласно ст. 80.1 Закона № 7-ФЗ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w:t>
      </w:r>
    </w:p>
    <w:p w:rsidR="00344B2C" w:rsidRDefault="00344B2C">
      <w:pPr>
        <w:ind w:firstLine="709"/>
        <w:jc w:val="both"/>
        <w:rPr>
          <w:sz w:val="28"/>
          <w:szCs w:val="28"/>
        </w:rPr>
      </w:pPr>
      <w:r>
        <w:rPr>
          <w:sz w:val="28"/>
          <w:szCs w:val="28"/>
        </w:rPr>
        <w:t>В соответствии со ст. 80.2 Закона № 7-ФЗ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344B2C" w:rsidRDefault="00344B2C">
      <w:pPr>
        <w:ind w:firstLine="709"/>
        <w:jc w:val="both"/>
        <w:rPr>
          <w:sz w:val="28"/>
          <w:szCs w:val="28"/>
        </w:rPr>
      </w:pPr>
      <w:r>
        <w:rPr>
          <w:sz w:val="28"/>
          <w:szCs w:val="28"/>
        </w:rPr>
        <w:t>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орган исполнительной власти, осуществляющий государственное управление в области охраны окружающей среды.</w:t>
      </w:r>
    </w:p>
    <w:p w:rsidR="00344B2C" w:rsidRDefault="00344B2C">
      <w:pPr>
        <w:ind w:firstLine="709"/>
        <w:jc w:val="both"/>
        <w:rPr>
          <w:sz w:val="28"/>
          <w:szCs w:val="28"/>
        </w:rPr>
      </w:pPr>
      <w:r>
        <w:rPr>
          <w:sz w:val="28"/>
          <w:szCs w:val="28"/>
        </w:rPr>
        <w:t>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344B2C" w:rsidRDefault="00344B2C">
      <w:pPr>
        <w:ind w:firstLine="709"/>
        <w:jc w:val="both"/>
        <w:rPr>
          <w:sz w:val="28"/>
          <w:szCs w:val="28"/>
        </w:rPr>
      </w:pPr>
      <w:r>
        <w:rPr>
          <w:sz w:val="28"/>
          <w:szCs w:val="28"/>
        </w:rPr>
        <w:t>Порядок ведения организации работ по ликвидации накопленного вреда окружающей среде установлен Постановлением Правительства РФ от 04.05.2018 № 542 «Об утверждении Правил организации работ по ликвидации накопленного вреда окружающей среде» (далее – Правила).</w:t>
      </w:r>
    </w:p>
    <w:p w:rsidR="00344B2C" w:rsidRDefault="00344B2C">
      <w:pPr>
        <w:ind w:firstLine="709"/>
        <w:jc w:val="both"/>
        <w:rPr>
          <w:sz w:val="28"/>
          <w:szCs w:val="28"/>
        </w:rPr>
      </w:pPr>
      <w:r>
        <w:rPr>
          <w:sz w:val="28"/>
          <w:szCs w:val="28"/>
        </w:rPr>
        <w:t xml:space="preserve"> В соответствии с п. 2 Правил организацию работ по ликвидации накопленного вреда на объектах накопленного вреда, включенных в государственный реестр объектов накопленного вреда окружающей среде, осуществляют органы государственной власти субъектов Российской Федерации и органы местного самоуправления.</w:t>
      </w:r>
    </w:p>
    <w:p w:rsidR="00344B2C" w:rsidRDefault="00344B2C">
      <w:pPr>
        <w:ind w:firstLine="709"/>
        <w:jc w:val="both"/>
        <w:rPr>
          <w:i/>
          <w:sz w:val="28"/>
          <w:szCs w:val="28"/>
        </w:rPr>
      </w:pPr>
      <w:r>
        <w:rPr>
          <w:sz w:val="28"/>
          <w:szCs w:val="28"/>
        </w:rPr>
        <w:t xml:space="preserve">Согласно п. 11 ч. 1 ст. 16 Федерального закона от 06.10.2003 № 131-ФЗ «Об общих принципах организации местного самоуправления в Российской Федерации» к вопросам местного значения относится организация мероприятий по охране окружающей среды в границах муниципального, городского округа </w:t>
      </w:r>
      <w:r>
        <w:rPr>
          <w:i/>
          <w:sz w:val="28"/>
          <w:szCs w:val="28"/>
        </w:rPr>
        <w:t>(п. 9 ч. 1 ст. 15 Федерального закона от 06.10.2003                № 131-ФЗ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344B2C" w:rsidRDefault="00344B2C">
      <w:pPr>
        <w:ind w:firstLine="709"/>
        <w:jc w:val="both"/>
        <w:rPr>
          <w:i/>
          <w:sz w:val="28"/>
          <w:szCs w:val="28"/>
        </w:rPr>
      </w:pPr>
      <w:r>
        <w:rPr>
          <w:sz w:val="28"/>
          <w:szCs w:val="28"/>
        </w:rPr>
        <w:t>В силу правовых позиций, изложенных Конституционным Судом Российской Федерации в Постановлении от 13.10.2015 № 26-П и в Определении от 09.11.2017 № 2516-О, понятие «организация», используемое в Федеральном законе от 06.10.2003 № 131-ФЗ для целей определения вопросов местного значения, подразумевает необходимость решения органами местного самоуправления ряда задач публично-властного характера, в том числе регулирующего, распорядительного, контрольного и иного организованно-властного воздействия, в целях реализации системы мер жизнеобеспечения населения в конкретной сфере и гарантирования соответствующих публично значимых услуг; органы местного самоуправления городского округа несут ответственность за сохранение природы и окружающей среды, обязаны принимать меры, направленные на сдерживание загрязнения окружающей среды, предупреждение и минимизацию экологических рисков.</w:t>
      </w:r>
    </w:p>
    <w:bookmarkEnd w:id="1"/>
    <w:bookmarkEnd w:id="2"/>
    <w:bookmarkEnd w:id="3"/>
    <w:bookmarkEnd w:id="4"/>
    <w:p w:rsidR="00344B2C" w:rsidRDefault="00344B2C">
      <w:pPr>
        <w:ind w:firstLine="709"/>
        <w:jc w:val="both"/>
        <w:rPr>
          <w:sz w:val="28"/>
          <w:szCs w:val="28"/>
        </w:rPr>
      </w:pPr>
      <w:r>
        <w:rPr>
          <w:sz w:val="28"/>
          <w:szCs w:val="28"/>
        </w:rPr>
        <w:t xml:space="preserve">Однако, на территории </w:t>
      </w:r>
      <w:r>
        <w:rPr>
          <w:i/>
          <w:sz w:val="28"/>
          <w:szCs w:val="28"/>
        </w:rPr>
        <w:t>(наименование муниципального образования)</w:t>
      </w:r>
      <w:r>
        <w:rPr>
          <w:sz w:val="28"/>
          <w:szCs w:val="28"/>
        </w:rPr>
        <w:t xml:space="preserve"> не принят нормативный правовой акт, определяющий порядок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уполномоченный орган на реализацию данных функций не определен.</w:t>
      </w:r>
    </w:p>
    <w:p w:rsidR="00344B2C" w:rsidRDefault="00344B2C">
      <w:pPr>
        <w:ind w:firstLine="709"/>
        <w:jc w:val="both"/>
        <w:rPr>
          <w:sz w:val="28"/>
          <w:szCs w:val="28"/>
        </w:rPr>
      </w:pPr>
      <w:r>
        <w:rPr>
          <w:sz w:val="28"/>
          <w:szCs w:val="28"/>
        </w:rPr>
        <w:t>Указанное бездействие органов местного самоуправления по проведению организационно-властных мероприятий, направленных на реализацию данных полномочий в сфере охраны окружающей среды, признается незаконным в судебном порядке (Кассационное определение Девятого кассационного суда общей юрисдикции от 01.12.2021 № 88а-10345/2021 по делу № 2а-281/2021).</w:t>
      </w:r>
    </w:p>
    <w:p w:rsidR="00344B2C" w:rsidRDefault="00344B2C">
      <w:pPr>
        <w:ind w:firstLine="709"/>
        <w:jc w:val="both"/>
        <w:rPr>
          <w:sz w:val="28"/>
          <w:szCs w:val="28"/>
        </w:rPr>
      </w:pPr>
      <w:r>
        <w:rPr>
          <w:sz w:val="28"/>
          <w:szCs w:val="28"/>
        </w:rPr>
        <w:t>В этой связи, в соответствии с п. 2.2 приказа Генерального прокурора РФ от 17.09.2007 № 144 «О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 в рамках оказания правовой помощи, направляю Вам соответствующий модельный правовой акт.</w:t>
      </w:r>
    </w:p>
    <w:p w:rsidR="00344B2C" w:rsidRDefault="00344B2C">
      <w:pPr>
        <w:ind w:firstLine="709"/>
        <w:jc w:val="both"/>
        <w:rPr>
          <w:sz w:val="28"/>
          <w:szCs w:val="28"/>
        </w:rPr>
      </w:pPr>
      <w:r>
        <w:rPr>
          <w:sz w:val="28"/>
          <w:szCs w:val="28"/>
        </w:rPr>
        <w:t>О результатах рассмотрения прошу уведомить прокуратуру в письменной форме не позднее ______________ с приложением копии принятого нормативного правового акта.</w:t>
      </w:r>
    </w:p>
    <w:p w:rsidR="00344B2C" w:rsidRDefault="00344B2C">
      <w:pPr>
        <w:jc w:val="both"/>
        <w:rPr>
          <w:sz w:val="28"/>
          <w:szCs w:val="28"/>
        </w:rPr>
      </w:pPr>
    </w:p>
    <w:p w:rsidR="00344B2C" w:rsidRDefault="00344B2C">
      <w:pPr>
        <w:jc w:val="both"/>
        <w:rPr>
          <w:sz w:val="28"/>
          <w:szCs w:val="28"/>
        </w:rPr>
      </w:pPr>
      <w:r>
        <w:rPr>
          <w:sz w:val="28"/>
          <w:szCs w:val="28"/>
        </w:rPr>
        <w:t>Приложение: на     л.</w:t>
      </w:r>
    </w:p>
    <w:p w:rsidR="00344B2C" w:rsidRDefault="00344B2C">
      <w:pPr>
        <w:jc w:val="both"/>
        <w:rPr>
          <w:sz w:val="28"/>
          <w:szCs w:val="28"/>
        </w:rPr>
      </w:pPr>
    </w:p>
    <w:p w:rsidR="00344B2C" w:rsidRDefault="00344B2C">
      <w:pPr>
        <w:jc w:val="both"/>
        <w:rPr>
          <w:sz w:val="28"/>
          <w:szCs w:val="28"/>
        </w:rPr>
      </w:pPr>
    </w:p>
    <w:p w:rsidR="00344B2C" w:rsidRDefault="00344B2C">
      <w:pPr>
        <w:jc w:val="both"/>
        <w:rPr>
          <w:sz w:val="28"/>
          <w:szCs w:val="28"/>
        </w:rPr>
      </w:pPr>
      <w:r>
        <w:rPr>
          <w:sz w:val="28"/>
          <w:szCs w:val="28"/>
        </w:rPr>
        <w:t>Прокурор</w:t>
      </w:r>
    </w:p>
    <w:p w:rsidR="00344B2C" w:rsidRDefault="00344B2C">
      <w:pPr>
        <w:tabs>
          <w:tab w:val="left" w:pos="993"/>
          <w:tab w:val="left" w:pos="1134"/>
          <w:tab w:val="left" w:pos="1276"/>
        </w:tabs>
        <w:ind w:firstLine="709"/>
        <w:jc w:val="both"/>
        <w:rPr>
          <w:sz w:val="28"/>
          <w:szCs w:val="28"/>
        </w:rPr>
      </w:pPr>
    </w:p>
    <w:sectPr w:rsidR="00344B2C">
      <w:headerReference w:type="default" r:id="rId6"/>
      <w:pgSz w:w="11906" w:h="16838"/>
      <w:pgMar w:top="1134"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4B2C" w:rsidRDefault="00344B2C">
      <w:r>
        <w:separator/>
      </w:r>
    </w:p>
  </w:endnote>
  <w:endnote w:type="continuationSeparator" w:id="0">
    <w:p w:rsidR="00344B2C" w:rsidRDefault="0034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4B2C" w:rsidRDefault="00344B2C">
      <w:r>
        <w:separator/>
      </w:r>
    </w:p>
  </w:footnote>
  <w:footnote w:type="continuationSeparator" w:id="0">
    <w:p w:rsidR="00344B2C" w:rsidRDefault="0034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B2C" w:rsidRDefault="00344B2C">
    <w:pPr>
      <w:pStyle w:val="a8"/>
      <w:jc w:val="center"/>
    </w:pPr>
    <w:r>
      <w:fldChar w:fldCharType="begin"/>
    </w:r>
    <w:r>
      <w:instrText>PAGE   \* MERGEFORMAT</w:instrText>
    </w:r>
    <w:r>
      <w:fldChar w:fldCharType="separate"/>
    </w:r>
    <w:r w:rsidR="00D54E56" w:rsidRPr="00D54E56">
      <w:rPr>
        <w:noProof/>
        <w:lang w:val="ru-RU" w:eastAsia="ru-RU"/>
      </w:rPr>
      <w:t>6</w:t>
    </w:r>
    <w:r>
      <w:fldChar w:fldCharType="end"/>
    </w:r>
  </w:p>
  <w:p w:rsidR="00344B2C" w:rsidRDefault="00344B2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570"/>
    <w:rsid w:val="00006B61"/>
    <w:rsid w:val="00013C68"/>
    <w:rsid w:val="00013E71"/>
    <w:rsid w:val="0001720F"/>
    <w:rsid w:val="000207DD"/>
    <w:rsid w:val="000251BD"/>
    <w:rsid w:val="00035239"/>
    <w:rsid w:val="00042EF4"/>
    <w:rsid w:val="00061E51"/>
    <w:rsid w:val="000C1737"/>
    <w:rsid w:val="000E76A7"/>
    <w:rsid w:val="000F5995"/>
    <w:rsid w:val="001016D9"/>
    <w:rsid w:val="00102061"/>
    <w:rsid w:val="0011761E"/>
    <w:rsid w:val="00120EA3"/>
    <w:rsid w:val="00126FE3"/>
    <w:rsid w:val="001362E1"/>
    <w:rsid w:val="00141111"/>
    <w:rsid w:val="00161BE5"/>
    <w:rsid w:val="00161CBC"/>
    <w:rsid w:val="00166BFF"/>
    <w:rsid w:val="00167C4F"/>
    <w:rsid w:val="00186C86"/>
    <w:rsid w:val="0018762E"/>
    <w:rsid w:val="00193FA4"/>
    <w:rsid w:val="001A5137"/>
    <w:rsid w:val="001B0336"/>
    <w:rsid w:val="001C1E57"/>
    <w:rsid w:val="001C27B8"/>
    <w:rsid w:val="001D7760"/>
    <w:rsid w:val="001D77D2"/>
    <w:rsid w:val="001E5DA9"/>
    <w:rsid w:val="001F5432"/>
    <w:rsid w:val="001F689F"/>
    <w:rsid w:val="002017E2"/>
    <w:rsid w:val="00220B05"/>
    <w:rsid w:val="002223AE"/>
    <w:rsid w:val="00223FF5"/>
    <w:rsid w:val="0022643C"/>
    <w:rsid w:val="0023643D"/>
    <w:rsid w:val="00245C6B"/>
    <w:rsid w:val="00270745"/>
    <w:rsid w:val="00284A6F"/>
    <w:rsid w:val="002960A2"/>
    <w:rsid w:val="002A2C91"/>
    <w:rsid w:val="002B248C"/>
    <w:rsid w:val="002B496A"/>
    <w:rsid w:val="002D7F6E"/>
    <w:rsid w:val="002E02B3"/>
    <w:rsid w:val="002E3E4D"/>
    <w:rsid w:val="002E4EC1"/>
    <w:rsid w:val="002E7ED8"/>
    <w:rsid w:val="00301E5F"/>
    <w:rsid w:val="00307465"/>
    <w:rsid w:val="003076F1"/>
    <w:rsid w:val="003144D3"/>
    <w:rsid w:val="00317BF4"/>
    <w:rsid w:val="00325B83"/>
    <w:rsid w:val="0033032D"/>
    <w:rsid w:val="00332229"/>
    <w:rsid w:val="00334E9A"/>
    <w:rsid w:val="003351AE"/>
    <w:rsid w:val="00344B2C"/>
    <w:rsid w:val="00357955"/>
    <w:rsid w:val="003606F2"/>
    <w:rsid w:val="0038015A"/>
    <w:rsid w:val="00380572"/>
    <w:rsid w:val="00390FA9"/>
    <w:rsid w:val="003951BD"/>
    <w:rsid w:val="003A6059"/>
    <w:rsid w:val="003B7405"/>
    <w:rsid w:val="003D3A90"/>
    <w:rsid w:val="003E0940"/>
    <w:rsid w:val="003F5891"/>
    <w:rsid w:val="003F7506"/>
    <w:rsid w:val="004029B6"/>
    <w:rsid w:val="00403D62"/>
    <w:rsid w:val="0042672A"/>
    <w:rsid w:val="0042759C"/>
    <w:rsid w:val="004349B0"/>
    <w:rsid w:val="004355D6"/>
    <w:rsid w:val="0044793B"/>
    <w:rsid w:val="00455399"/>
    <w:rsid w:val="00471816"/>
    <w:rsid w:val="00474411"/>
    <w:rsid w:val="0048059E"/>
    <w:rsid w:val="00482B9C"/>
    <w:rsid w:val="00490B11"/>
    <w:rsid w:val="00497542"/>
    <w:rsid w:val="004A29DC"/>
    <w:rsid w:val="004A4C7F"/>
    <w:rsid w:val="004A6F30"/>
    <w:rsid w:val="004B14D5"/>
    <w:rsid w:val="004B3FD1"/>
    <w:rsid w:val="004B4E7D"/>
    <w:rsid w:val="004C0F0A"/>
    <w:rsid w:val="004C2082"/>
    <w:rsid w:val="004D5E28"/>
    <w:rsid w:val="004E0976"/>
    <w:rsid w:val="004F0FED"/>
    <w:rsid w:val="004F1FB2"/>
    <w:rsid w:val="004F5426"/>
    <w:rsid w:val="0050200C"/>
    <w:rsid w:val="0050419F"/>
    <w:rsid w:val="005109AF"/>
    <w:rsid w:val="00515141"/>
    <w:rsid w:val="00517C99"/>
    <w:rsid w:val="005250A4"/>
    <w:rsid w:val="0054502D"/>
    <w:rsid w:val="00562E1F"/>
    <w:rsid w:val="00562FD1"/>
    <w:rsid w:val="00563E96"/>
    <w:rsid w:val="005665B6"/>
    <w:rsid w:val="005709B2"/>
    <w:rsid w:val="00572650"/>
    <w:rsid w:val="00577664"/>
    <w:rsid w:val="00577E7E"/>
    <w:rsid w:val="00586818"/>
    <w:rsid w:val="00590336"/>
    <w:rsid w:val="005978F2"/>
    <w:rsid w:val="005A48EF"/>
    <w:rsid w:val="005D73D3"/>
    <w:rsid w:val="005F2D0F"/>
    <w:rsid w:val="005F4EFF"/>
    <w:rsid w:val="005F7DD7"/>
    <w:rsid w:val="00604C5A"/>
    <w:rsid w:val="0060687E"/>
    <w:rsid w:val="00613776"/>
    <w:rsid w:val="00614DBB"/>
    <w:rsid w:val="006213FC"/>
    <w:rsid w:val="0062451A"/>
    <w:rsid w:val="00626E89"/>
    <w:rsid w:val="00642F1F"/>
    <w:rsid w:val="00647CA1"/>
    <w:rsid w:val="006517F8"/>
    <w:rsid w:val="00657E35"/>
    <w:rsid w:val="00661A66"/>
    <w:rsid w:val="006706CE"/>
    <w:rsid w:val="00685A14"/>
    <w:rsid w:val="00692539"/>
    <w:rsid w:val="00696706"/>
    <w:rsid w:val="006A1BC3"/>
    <w:rsid w:val="006B0A6D"/>
    <w:rsid w:val="006C6E3C"/>
    <w:rsid w:val="006D0491"/>
    <w:rsid w:val="006E1571"/>
    <w:rsid w:val="006E5ABB"/>
    <w:rsid w:val="006F4F44"/>
    <w:rsid w:val="006F638F"/>
    <w:rsid w:val="00700C6E"/>
    <w:rsid w:val="00707A7C"/>
    <w:rsid w:val="00714D23"/>
    <w:rsid w:val="007226EA"/>
    <w:rsid w:val="00730B0C"/>
    <w:rsid w:val="00731409"/>
    <w:rsid w:val="007606F3"/>
    <w:rsid w:val="00765425"/>
    <w:rsid w:val="00767981"/>
    <w:rsid w:val="00784147"/>
    <w:rsid w:val="00785854"/>
    <w:rsid w:val="007A242F"/>
    <w:rsid w:val="007A2D07"/>
    <w:rsid w:val="007B1E5F"/>
    <w:rsid w:val="007B3138"/>
    <w:rsid w:val="007C4584"/>
    <w:rsid w:val="00801E34"/>
    <w:rsid w:val="00812AA6"/>
    <w:rsid w:val="00820F61"/>
    <w:rsid w:val="00822551"/>
    <w:rsid w:val="00847391"/>
    <w:rsid w:val="00850B77"/>
    <w:rsid w:val="00853009"/>
    <w:rsid w:val="00862479"/>
    <w:rsid w:val="00863D4A"/>
    <w:rsid w:val="00863EEA"/>
    <w:rsid w:val="00865246"/>
    <w:rsid w:val="008761AE"/>
    <w:rsid w:val="00876CCA"/>
    <w:rsid w:val="008814CA"/>
    <w:rsid w:val="008841F5"/>
    <w:rsid w:val="008927D0"/>
    <w:rsid w:val="00892B6F"/>
    <w:rsid w:val="008964FB"/>
    <w:rsid w:val="008A47C9"/>
    <w:rsid w:val="008B3B13"/>
    <w:rsid w:val="008B4615"/>
    <w:rsid w:val="008B4820"/>
    <w:rsid w:val="008D0882"/>
    <w:rsid w:val="008D4E85"/>
    <w:rsid w:val="008D654F"/>
    <w:rsid w:val="008D72EB"/>
    <w:rsid w:val="008E1AE9"/>
    <w:rsid w:val="008E275C"/>
    <w:rsid w:val="008E61D9"/>
    <w:rsid w:val="008F41DB"/>
    <w:rsid w:val="00902189"/>
    <w:rsid w:val="0091259A"/>
    <w:rsid w:val="00937296"/>
    <w:rsid w:val="0094242D"/>
    <w:rsid w:val="00965E15"/>
    <w:rsid w:val="00967617"/>
    <w:rsid w:val="00970847"/>
    <w:rsid w:val="00970D90"/>
    <w:rsid w:val="0097314D"/>
    <w:rsid w:val="00980F28"/>
    <w:rsid w:val="0098303B"/>
    <w:rsid w:val="00987DFE"/>
    <w:rsid w:val="009917F9"/>
    <w:rsid w:val="009A2280"/>
    <w:rsid w:val="009A2AFC"/>
    <w:rsid w:val="009C0C81"/>
    <w:rsid w:val="009C2688"/>
    <w:rsid w:val="009C30AB"/>
    <w:rsid w:val="009C565D"/>
    <w:rsid w:val="009D2AAB"/>
    <w:rsid w:val="009E47F9"/>
    <w:rsid w:val="009F4688"/>
    <w:rsid w:val="00A23AE0"/>
    <w:rsid w:val="00A24412"/>
    <w:rsid w:val="00A33641"/>
    <w:rsid w:val="00A3647E"/>
    <w:rsid w:val="00A44A74"/>
    <w:rsid w:val="00A47B5D"/>
    <w:rsid w:val="00A63007"/>
    <w:rsid w:val="00A70698"/>
    <w:rsid w:val="00A72C84"/>
    <w:rsid w:val="00A92297"/>
    <w:rsid w:val="00AB5770"/>
    <w:rsid w:val="00AD60BE"/>
    <w:rsid w:val="00AD7A0C"/>
    <w:rsid w:val="00AE6758"/>
    <w:rsid w:val="00AF5C56"/>
    <w:rsid w:val="00B0461A"/>
    <w:rsid w:val="00B06358"/>
    <w:rsid w:val="00B10810"/>
    <w:rsid w:val="00B203AC"/>
    <w:rsid w:val="00B213CF"/>
    <w:rsid w:val="00B25EC0"/>
    <w:rsid w:val="00B30A2C"/>
    <w:rsid w:val="00B3272C"/>
    <w:rsid w:val="00B34F85"/>
    <w:rsid w:val="00B35765"/>
    <w:rsid w:val="00B47875"/>
    <w:rsid w:val="00B52D73"/>
    <w:rsid w:val="00B55006"/>
    <w:rsid w:val="00B55E94"/>
    <w:rsid w:val="00B62F64"/>
    <w:rsid w:val="00B66483"/>
    <w:rsid w:val="00B84AAE"/>
    <w:rsid w:val="00B915A0"/>
    <w:rsid w:val="00B91B8B"/>
    <w:rsid w:val="00BA495A"/>
    <w:rsid w:val="00BC0725"/>
    <w:rsid w:val="00BD2432"/>
    <w:rsid w:val="00BD3397"/>
    <w:rsid w:val="00BD3A39"/>
    <w:rsid w:val="00BD56A4"/>
    <w:rsid w:val="00BF61E8"/>
    <w:rsid w:val="00C0431E"/>
    <w:rsid w:val="00C101F6"/>
    <w:rsid w:val="00C13BA6"/>
    <w:rsid w:val="00C33338"/>
    <w:rsid w:val="00C47D7D"/>
    <w:rsid w:val="00C52BB3"/>
    <w:rsid w:val="00C613DE"/>
    <w:rsid w:val="00C76F15"/>
    <w:rsid w:val="00C85099"/>
    <w:rsid w:val="00C86223"/>
    <w:rsid w:val="00C87C86"/>
    <w:rsid w:val="00C907DC"/>
    <w:rsid w:val="00CA691E"/>
    <w:rsid w:val="00CA6B1F"/>
    <w:rsid w:val="00CB389B"/>
    <w:rsid w:val="00CC1482"/>
    <w:rsid w:val="00CC4854"/>
    <w:rsid w:val="00CC6AE2"/>
    <w:rsid w:val="00CD5015"/>
    <w:rsid w:val="00CD7B90"/>
    <w:rsid w:val="00CE6371"/>
    <w:rsid w:val="00D139D5"/>
    <w:rsid w:val="00D207F6"/>
    <w:rsid w:val="00D2195F"/>
    <w:rsid w:val="00D3209B"/>
    <w:rsid w:val="00D40FE8"/>
    <w:rsid w:val="00D42114"/>
    <w:rsid w:val="00D52A2D"/>
    <w:rsid w:val="00D5414B"/>
    <w:rsid w:val="00D54E56"/>
    <w:rsid w:val="00D55FED"/>
    <w:rsid w:val="00D60C7C"/>
    <w:rsid w:val="00D62325"/>
    <w:rsid w:val="00D62B3D"/>
    <w:rsid w:val="00D6551A"/>
    <w:rsid w:val="00D77075"/>
    <w:rsid w:val="00D87F8D"/>
    <w:rsid w:val="00DA3B0B"/>
    <w:rsid w:val="00DA48D1"/>
    <w:rsid w:val="00DA49EA"/>
    <w:rsid w:val="00DB05D4"/>
    <w:rsid w:val="00DB0A2D"/>
    <w:rsid w:val="00DB3F27"/>
    <w:rsid w:val="00DC1469"/>
    <w:rsid w:val="00DC25ED"/>
    <w:rsid w:val="00DF31FD"/>
    <w:rsid w:val="00DF5091"/>
    <w:rsid w:val="00E12E5C"/>
    <w:rsid w:val="00E56355"/>
    <w:rsid w:val="00E72D38"/>
    <w:rsid w:val="00E80BEF"/>
    <w:rsid w:val="00E92689"/>
    <w:rsid w:val="00E97DB9"/>
    <w:rsid w:val="00EC2D63"/>
    <w:rsid w:val="00ED3E32"/>
    <w:rsid w:val="00EE4B2F"/>
    <w:rsid w:val="00EE62B5"/>
    <w:rsid w:val="00EF15BF"/>
    <w:rsid w:val="00EF6645"/>
    <w:rsid w:val="00F06294"/>
    <w:rsid w:val="00F07929"/>
    <w:rsid w:val="00F12851"/>
    <w:rsid w:val="00F32AA8"/>
    <w:rsid w:val="00F3664F"/>
    <w:rsid w:val="00F37D56"/>
    <w:rsid w:val="00F4495A"/>
    <w:rsid w:val="00F611CB"/>
    <w:rsid w:val="00F75B16"/>
    <w:rsid w:val="00F80C97"/>
    <w:rsid w:val="00F93084"/>
    <w:rsid w:val="00F93418"/>
    <w:rsid w:val="00F934C1"/>
    <w:rsid w:val="00F97A37"/>
    <w:rsid w:val="00FC449E"/>
    <w:rsid w:val="00FC4FA9"/>
    <w:rsid w:val="00FC6B2B"/>
    <w:rsid w:val="00FD2570"/>
    <w:rsid w:val="00FE7096"/>
    <w:rsid w:val="00FE71D1"/>
    <w:rsid w:val="00FF4A15"/>
    <w:rsid w:val="00FF7314"/>
    <w:rsid w:val="1E1E1DFC"/>
    <w:rsid w:val="4AC316E9"/>
    <w:rsid w:val="51007034"/>
    <w:rsid w:val="7B11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92E23F-9E02-437A-A516-BF932479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lsdException w:name="header" w:uiPriority="99"/>
    <w:lsdException w:name="caption" w:semiHidden="1" w:unhideWhenUsed="1" w:qFormat="1"/>
    <w:lsdException w:name="footnote reference"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Pr>
      <w:vertAlign w:val="superscript"/>
    </w:rPr>
  </w:style>
  <w:style w:type="character" w:styleId="a4">
    <w:name w:val="Hyperlink"/>
    <w:rPr>
      <w:color w:val="0000FF"/>
      <w:u w:val="single"/>
    </w:rPr>
  </w:style>
  <w:style w:type="paragraph" w:styleId="a5">
    <w:name w:val="Balloon Text"/>
    <w:basedOn w:val="a"/>
    <w:semiHidden/>
    <w:rPr>
      <w:rFonts w:ascii="Tahoma" w:hAnsi="Tahoma" w:cs="Tahoma"/>
      <w:sz w:val="16"/>
      <w:szCs w:val="16"/>
    </w:rPr>
  </w:style>
  <w:style w:type="paragraph" w:styleId="a6">
    <w:name w:val="footnote text"/>
    <w:basedOn w:val="a"/>
    <w:link w:val="a7"/>
    <w:unhideWhenUsed/>
    <w:pPr>
      <w:widowControl w:val="0"/>
      <w:suppressAutoHyphens/>
      <w:autoSpaceDN w:val="0"/>
      <w:textAlignment w:val="baseline"/>
    </w:pPr>
    <w:rPr>
      <w:rFonts w:ascii="Arial" w:eastAsia="SimSun" w:hAnsi="Arial" w:cs="Mangal"/>
      <w:kern w:val="3"/>
      <w:sz w:val="20"/>
      <w:szCs w:val="18"/>
      <w:lang w:val="x-none" w:eastAsia="zh-CN" w:bidi="hi-IN"/>
    </w:rPr>
  </w:style>
  <w:style w:type="character" w:customStyle="1" w:styleId="a7">
    <w:name w:val="Текст сноски Знак"/>
    <w:link w:val="a6"/>
    <w:semiHidden/>
    <w:rPr>
      <w:rFonts w:ascii="Arial" w:eastAsia="SimSun" w:hAnsi="Arial" w:cs="Mangal"/>
      <w:kern w:val="3"/>
      <w:szCs w:val="18"/>
      <w:lang w:eastAsia="zh-CN" w:bidi="hi-IN"/>
    </w:rPr>
  </w:style>
  <w:style w:type="paragraph" w:styleId="a8">
    <w:name w:val="header"/>
    <w:basedOn w:val="Standard"/>
    <w:link w:val="a9"/>
    <w:uiPriority w:val="99"/>
    <w:pPr>
      <w:tabs>
        <w:tab w:val="center" w:pos="4677"/>
        <w:tab w:val="right" w:pos="9355"/>
      </w:tabs>
    </w:pPr>
  </w:style>
  <w:style w:type="paragraph" w:customStyle="1" w:styleId="Standard">
    <w:name w:val="Standard"/>
    <w:pPr>
      <w:suppressAutoHyphens/>
      <w:autoSpaceDN w:val="0"/>
      <w:textAlignment w:val="baseline"/>
    </w:pPr>
    <w:rPr>
      <w:kern w:val="3"/>
      <w:sz w:val="24"/>
      <w:szCs w:val="24"/>
      <w:lang w:val="en-US" w:eastAsia="zh-CN"/>
    </w:rPr>
  </w:style>
  <w:style w:type="character" w:customStyle="1" w:styleId="a9">
    <w:name w:val="Верхний колонтитул Знак"/>
    <w:link w:val="a8"/>
    <w:uiPriority w:val="99"/>
    <w:rPr>
      <w:kern w:val="3"/>
      <w:sz w:val="24"/>
      <w:szCs w:val="24"/>
      <w:lang w:val="en-US" w:eastAsia="zh-CN"/>
    </w:rPr>
  </w:style>
  <w:style w:type="paragraph" w:styleId="aa">
    <w:name w:val="Название"/>
    <w:basedOn w:val="a"/>
    <w:qFormat/>
    <w:pPr>
      <w:jc w:val="center"/>
    </w:pPr>
  </w:style>
  <w:style w:type="paragraph" w:styleId="ab">
    <w:name w:val="footer"/>
    <w:basedOn w:val="a"/>
    <w:pPr>
      <w:tabs>
        <w:tab w:val="center" w:pos="4677"/>
        <w:tab w:val="right" w:pos="9355"/>
      </w:tabs>
    </w:pPr>
  </w:style>
  <w:style w:type="paragraph" w:customStyle="1" w:styleId="ac">
    <w:name w:val="Стиль"/>
    <w:pPr>
      <w:widowControl w:val="0"/>
      <w:autoSpaceDE w:val="0"/>
      <w:autoSpaceDN w:val="0"/>
      <w:adjustRightInd w:val="0"/>
    </w:pPr>
    <w:rPr>
      <w:sz w:val="24"/>
      <w:szCs w:val="24"/>
    </w:rPr>
  </w:style>
  <w:style w:type="paragraph" w:customStyle="1" w:styleId="ConsPlusTitle">
    <w:name w:val="ConsPlusTitle"/>
    <w:uiPriority w:val="99"/>
    <w:pPr>
      <w:widowControl w:val="0"/>
      <w:autoSpaceDE w:val="0"/>
      <w:autoSpaceDN w:val="0"/>
    </w:pPr>
    <w:rPr>
      <w:b/>
      <w:sz w:val="24"/>
    </w:rPr>
  </w:style>
  <w:style w:type="paragraph" w:customStyle="1" w:styleId="ConsTitle">
    <w:name w:val="ConsTitle"/>
    <w:pPr>
      <w:widowControl w:val="0"/>
      <w:suppressAutoHyphens/>
      <w:autoSpaceDE w:val="0"/>
      <w:autoSpaceDN w:val="0"/>
      <w:ind w:right="19772"/>
      <w:textAlignment w:val="baseline"/>
    </w:pPr>
    <w:rPr>
      <w:rFonts w:ascii="Arial" w:eastAsia="Arial" w:hAnsi="Arial" w:cs="Arial"/>
      <w:b/>
      <w:bCs/>
      <w:kern w:val="3"/>
      <w:sz w:val="16"/>
      <w:szCs w:val="16"/>
      <w:lang w:eastAsia="zh-CN"/>
    </w:rPr>
  </w:style>
  <w:style w:type="paragraph" w:customStyle="1" w:styleId="ConsPlusNormal">
    <w:name w:val="ConsPlusNormal"/>
    <w:pPr>
      <w:suppressAutoHyphens/>
      <w:autoSpaceDE w:val="0"/>
      <w:autoSpaceDN w:val="0"/>
      <w:ind w:firstLine="720"/>
      <w:textAlignment w:val="baseline"/>
    </w:pPr>
    <w:rPr>
      <w:rFonts w:ascii="Arial" w:eastAsia="Arial" w:hAnsi="Arial" w:cs="Arial"/>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RePack by SPecialiST</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subject/>
  <dc:creator>qwer</dc:creator>
  <cp:keywords/>
  <cp:lastModifiedBy>Pai Pinky</cp:lastModifiedBy>
  <cp:revision>2</cp:revision>
  <cp:lastPrinted>2022-12-15T08:32:00Z</cp:lastPrinted>
  <dcterms:created xsi:type="dcterms:W3CDTF">2025-10-05T18:46:00Z</dcterms:created>
  <dcterms:modified xsi:type="dcterms:W3CDTF">2025-10-05T18:46:00Z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