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C51D29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C51D29">
      <w:pPr>
        <w:spacing w:after="120" w:line="20" w:lineRule="atLeast"/>
        <w:jc w:val="center"/>
      </w:pPr>
    </w:p>
    <w:p w:rsidR="00000000" w:rsidRDefault="00C51D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C51D29">
      <w:pPr>
        <w:jc w:val="center"/>
        <w:rPr>
          <w:sz w:val="28"/>
          <w:szCs w:val="28"/>
        </w:rPr>
      </w:pPr>
    </w:p>
    <w:p w:rsidR="00000000" w:rsidRDefault="00C51D2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18.11.2021                                    №  52                    </w:t>
      </w:r>
      <w:r>
        <w:rPr>
          <w:sz w:val="28"/>
          <w:szCs w:val="28"/>
        </w:rPr>
        <w:t xml:space="preserve">          х. Грузинов</w:t>
      </w:r>
    </w:p>
    <w:p w:rsidR="00000000" w:rsidRDefault="00C51D29">
      <w:pPr>
        <w:jc w:val="center"/>
        <w:rPr>
          <w:b/>
          <w:bCs/>
          <w:sz w:val="26"/>
          <w:szCs w:val="26"/>
        </w:rPr>
      </w:pPr>
    </w:p>
    <w:p w:rsidR="00000000" w:rsidRDefault="00C51D29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объекту </w:t>
      </w:r>
    </w:p>
    <w:p w:rsidR="00000000" w:rsidRDefault="00C51D29">
      <w:pPr>
        <w:rPr>
          <w:sz w:val="28"/>
          <w:szCs w:val="28"/>
        </w:rPr>
      </w:pPr>
      <w:r>
        <w:rPr>
          <w:sz w:val="28"/>
          <w:szCs w:val="28"/>
        </w:rPr>
        <w:t>капитального строительства»</w:t>
      </w: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C51D2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C51D29">
      <w:pPr>
        <w:jc w:val="both"/>
        <w:rPr>
          <w:sz w:val="28"/>
          <w:szCs w:val="28"/>
        </w:rPr>
      </w:pPr>
    </w:p>
    <w:p w:rsidR="00000000" w:rsidRDefault="00C51D29">
      <w:pPr>
        <w:jc w:val="both"/>
        <w:rPr>
          <w:sz w:val="28"/>
          <w:szCs w:val="28"/>
        </w:rPr>
      </w:pPr>
    </w:p>
    <w:p w:rsidR="00000000" w:rsidRDefault="00C51D2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</w:t>
      </w:r>
      <w:r>
        <w:rPr>
          <w:sz w:val="28"/>
          <w:szCs w:val="28"/>
        </w:rPr>
        <w:t>ЛЯЮ:</w:t>
      </w:r>
    </w:p>
    <w:p w:rsidR="00000000" w:rsidRDefault="00C51D29">
      <w:pPr>
        <w:jc w:val="center"/>
        <w:rPr>
          <w:sz w:val="28"/>
          <w:szCs w:val="28"/>
        </w:rPr>
      </w:pPr>
    </w:p>
    <w:p w:rsidR="00000000" w:rsidRDefault="00C51D29">
      <w:pPr>
        <w:jc w:val="both"/>
        <w:rPr>
          <w:sz w:val="28"/>
          <w:szCs w:val="28"/>
        </w:rPr>
      </w:pPr>
    </w:p>
    <w:p w:rsidR="00000000" w:rsidRDefault="00C51D2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  объекту капитального страительства:  Российская Федерация, Ростовская область, Морозовский район, Грузиновское сельское поселение, х. Козинка, ул. Сиреневая  д. 1/8.</w:t>
      </w:r>
    </w:p>
    <w:p w:rsidR="00000000" w:rsidRDefault="00C51D2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C51D29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</w:t>
      </w:r>
      <w:r>
        <w:rPr>
          <w:sz w:val="28"/>
          <w:szCs w:val="28"/>
        </w:rPr>
        <w:t>лнением данного постановления оставляю за собой.</w:t>
      </w: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</w:p>
    <w:p w:rsidR="00000000" w:rsidRDefault="00C51D29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C51D29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0D1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84732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51D29"/>
    <w:rsid w:val="00C84F32"/>
    <w:rsid w:val="00CD3582"/>
    <w:rsid w:val="00CF15BE"/>
    <w:rsid w:val="00D05F69"/>
    <w:rsid w:val="00D349E4"/>
    <w:rsid w:val="00D44EB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B4233"/>
    <w:rsid w:val="00FC1E92"/>
    <w:rsid w:val="00FD61D9"/>
    <w:rsid w:val="00FF1F63"/>
    <w:rsid w:val="00FF28E9"/>
    <w:rsid w:val="00FF7F24"/>
    <w:rsid w:val="65F0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BEC067-38A2-4A9F-9105-1D502E34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WORK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2021-11-18T11:25:00Z</cp:lastPrinted>
  <dcterms:created xsi:type="dcterms:W3CDTF">2025-10-06T05:18:00Z</dcterms:created>
  <dcterms:modified xsi:type="dcterms:W3CDTF">2025-10-06T05:18:00Z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6583481EFDBA4EDFB7D788F7B49DD915</vt:lpwstr>
  </property>
</Properties>
</file>