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ГРУЗИНОВСКОГО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>
      <w:pPr>
        <w:pStyle w:val="Normal"/>
        <w:tabs>
          <w:tab w:val="center" w:pos="5032" w:leader="none"/>
          <w:tab w:val="left" w:pos="778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enter" w:pos="5032" w:leader="none"/>
          <w:tab w:val="left" w:pos="77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ПОСТАНОВЛЕНИЕ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4" w:type="dxa"/>
        <w:jc w:val="left"/>
        <w:tblInd w:w="0" w:type="dxa"/>
        <w:tblBorders/>
        <w:tblCellMar>
          <w:top w:w="0" w:type="dxa"/>
          <w:left w:w="115" w:type="dxa"/>
          <w:bottom w:w="0" w:type="dxa"/>
          <w:right w:w="108" w:type="dxa"/>
        </w:tblCellMar>
        <w:tblLook w:val="0000"/>
      </w:tblPr>
      <w:tblGrid>
        <w:gridCol w:w="4361"/>
        <w:gridCol w:w="1134"/>
        <w:gridCol w:w="4359"/>
      </w:tblGrid>
      <w:tr>
        <w:trPr>
          <w:cantSplit w:val="true"/>
        </w:trPr>
        <w:tc>
          <w:tcPr>
            <w:tcW w:w="436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» мая 2020 г.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4359" w:type="dxa"/>
            <w:tcBorders/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ragraph">
                  <wp:posOffset>48895</wp:posOffset>
                </wp:positionV>
                <wp:extent cx="4209415" cy="122682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12268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Y="77" w:topFromText="0" w:vertAnchor="text"/>
                              <w:tblW w:w="6629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6629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66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О признании утратившим силу Постановления Администрации Грузиновского сельского поселения от 22.09.2017 г. № 47  «Об утверждении Правил присвоения, изменения и аннулирования адресов на территории муниципального образования «Грузиновское сельское поселение»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31.45pt;height:96.6pt;mso-wrap-distance-left:9pt;mso-wrap-distance-right:9pt;mso-wrap-distance-top:0pt;mso-wrap-distance-bottom:0pt;margin-top:3.8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Y="77" w:topFromText="0" w:vertAnchor="text"/>
                        <w:tblW w:w="6629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6629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66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О признании утратившим силу Постановления Администрации Грузиновского сельского поселения от 22.09.2017 г. № 47  «Об утверждении Правил присвоения, изменения и аннулирования адресов на территории муниципального образования «Грузиновское сельское поселение»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 со ст. 5 Федерального закона от 28.12.2013 г. № 443-ФЗ (ред. от 02.08.2019)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ПОСТАНОВЛЯЮ: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 </w:t>
      </w:r>
      <w:r>
        <w:rPr>
          <w:sz w:val="28"/>
          <w:szCs w:val="24"/>
        </w:rPr>
        <w:t xml:space="preserve">1.Признать утратившим силу постановление Администрации Грузиновского сельского поселения </w:t>
      </w:r>
      <w:r>
        <w:rPr>
          <w:sz w:val="28"/>
          <w:szCs w:val="28"/>
        </w:rPr>
        <w:t>№ 47 от 22.09.2017 года  «</w:t>
      </w:r>
      <w:r>
        <w:rPr>
          <w:sz w:val="28"/>
          <w:szCs w:val="28"/>
          <w:lang w:eastAsia="en-US"/>
        </w:rPr>
        <w:t>Об утверждении Правил присвоения, изменения и аннулирования адресов на территории муниципального образования «Грузиновское сельское поселение».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2.   </w:t>
      </w:r>
      <w:r>
        <w:rPr>
          <w:sz w:val="28"/>
          <w:szCs w:val="28"/>
        </w:rPr>
        <w:t>Постановление вступает в силу с даты 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3.   Контроль  за исполнением данного постановления оставляю за собой.</w:t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  <w:t xml:space="preserve">Глава Администрации </w:t>
      </w:r>
    </w:p>
    <w:p>
      <w:pPr>
        <w:pStyle w:val="Normal"/>
        <w:rPr/>
      </w:pPr>
      <w:r>
        <w:rPr>
          <w:sz w:val="28"/>
          <w:szCs w:val="24"/>
        </w:rPr>
        <w:t>Грузиновского сельского поселения                                А.И. Скориков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04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Заголовок 1"/>
    <w:basedOn w:val="Style15"/>
    <w:pPr/>
    <w:rPr/>
  </w:style>
  <w:style w:type="paragraph" w:styleId="2">
    <w:name w:val="Заголовок 2"/>
    <w:basedOn w:val="Style15"/>
    <w:pPr/>
    <w:rPr/>
  </w:style>
  <w:style w:type="paragraph" w:styleId="3">
    <w:name w:val="Заголовок 3"/>
    <w:basedOn w:val="Style15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Выделение"/>
    <w:uiPriority w:val="99"/>
    <w:qFormat/>
    <w:rsid w:val="007d5814"/>
    <w:rPr>
      <w:rFonts w:cs="Times New Roman"/>
      <w:i/>
      <w:iCs/>
    </w:rPr>
  </w:style>
  <w:style w:type="character" w:styleId="Style12" w:customStyle="1">
    <w:name w:val="Верхний колонтитул Знак"/>
    <w:link w:val="a5"/>
    <w:uiPriority w:val="99"/>
    <w:qFormat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link w:val="a7"/>
    <w:uiPriority w:val="99"/>
    <w:qFormat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ed5652"/>
    <w:rPr>
      <w:rFonts w:ascii="Tahoma" w:hAnsi="Tahoma" w:eastAsia="Times New Roman" w:cs="Tahoma"/>
      <w:sz w:val="16"/>
      <w:szCs w:val="16"/>
    </w:rPr>
  </w:style>
  <w:style w:type="character" w:styleId="ListLabel1">
    <w:name w:val="ListLabel 1"/>
    <w:qFormat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a2104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a2104d"/>
    <w:pPr>
      <w:spacing w:before="0" w:after="0"/>
      <w:ind w:left="720" w:hanging="0"/>
      <w:contextualSpacing/>
    </w:pPr>
    <w:rPr/>
  </w:style>
  <w:style w:type="paragraph" w:styleId="Style20">
    <w:name w:val="Верхний колонтитул"/>
    <w:basedOn w:val="Normal"/>
    <w:link w:val="a6"/>
    <w:uiPriority w:val="99"/>
    <w:rsid w:val="00b61abd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basedOn w:val="Normal"/>
    <w:link w:val="a8"/>
    <w:uiPriority w:val="99"/>
    <w:rsid w:val="00b61abd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ed5652"/>
    <w:pPr/>
    <w:rPr>
      <w:rFonts w:ascii="Tahoma" w:hAnsi="Tahoma" w:cs="Tahoma"/>
      <w:sz w:val="16"/>
      <w:szCs w:val="16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Блочная цитата"/>
    <w:basedOn w:val="Normal"/>
    <w:qFormat/>
    <w:pPr/>
    <w:rPr/>
  </w:style>
  <w:style w:type="paragraph" w:styleId="Style24">
    <w:name w:val="Заглавие"/>
    <w:basedOn w:val="Style15"/>
    <w:pPr/>
    <w:rPr/>
  </w:style>
  <w:style w:type="paragraph" w:styleId="Style25">
    <w:name w:val="Подзаголовок"/>
    <w:basedOn w:val="Style15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ad2a4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LibreOffice/5.0.2.2$Windows_X86_64 LibreOffice_project/37b43f919e4de5eeaca9b9755ed688758a8251fe</Application>
  <Paragraphs>18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2013-09-12T11:07:00Z</dcterms:created>
  <dc:creator>SYSTEMA</dc:creator>
  <dc:language>ru-RU</dc:language>
  <cp:lastPrinted>2020-05-14T07:55:00Z</cp:lastPrinted>
  <dcterms:modified xsi:type="dcterms:W3CDTF">2020-06-18T13:46:38Z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