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96"/>
        <w:gridCol w:w="2286"/>
      </w:tblGrid>
      <w:tr w:rsidR="00000000">
        <w:trPr>
          <w:trHeight w:val="2225"/>
        </w:trPr>
        <w:tc>
          <w:tcPr>
            <w:tcW w:w="1771" w:type="dxa"/>
            <w:shd w:val="clear" w:color="auto" w:fill="auto"/>
          </w:tcPr>
          <w:p w:rsidR="00000000" w:rsidRDefault="00AB2903">
            <w:pPr>
              <w:snapToGrid w:val="0"/>
            </w:pPr>
          </w:p>
        </w:tc>
        <w:tc>
          <w:tcPr>
            <w:tcW w:w="6096" w:type="dxa"/>
            <w:shd w:val="clear" w:color="auto" w:fill="auto"/>
          </w:tcPr>
          <w:p w:rsidR="00000000" w:rsidRDefault="00AB2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000000" w:rsidRDefault="00AB29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000000" w:rsidRDefault="00AB290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000000" w:rsidRDefault="00AB2903">
            <w:pPr>
              <w:jc w:val="center"/>
              <w:rPr>
                <w:b/>
                <w:sz w:val="32"/>
                <w:szCs w:val="28"/>
              </w:rPr>
            </w:pPr>
          </w:p>
          <w:p w:rsidR="00000000" w:rsidRDefault="00AB2903">
            <w:pPr>
              <w:ind w:left="-6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 Грузиновского сельского поселения</w:t>
            </w:r>
          </w:p>
          <w:p w:rsidR="00000000" w:rsidRDefault="00AB2903">
            <w:pPr>
              <w:jc w:val="center"/>
              <w:rPr>
                <w:b/>
                <w:sz w:val="32"/>
              </w:rPr>
            </w:pPr>
          </w:p>
          <w:p w:rsidR="00000000" w:rsidRDefault="00AB2903">
            <w:pPr>
              <w:jc w:val="center"/>
              <w:rPr>
                <w:b/>
                <w:sz w:val="28"/>
                <w:szCs w:val="28"/>
              </w:rPr>
            </w:pPr>
          </w:p>
          <w:p w:rsidR="00000000" w:rsidRDefault="00AB2903">
            <w:pPr>
              <w:jc w:val="center"/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00000" w:rsidRDefault="00AB2903">
            <w:pPr>
              <w:jc w:val="center"/>
            </w:pPr>
          </w:p>
        </w:tc>
        <w:tc>
          <w:tcPr>
            <w:tcW w:w="2286" w:type="dxa"/>
            <w:shd w:val="clear" w:color="auto" w:fill="auto"/>
          </w:tcPr>
          <w:p w:rsidR="00000000" w:rsidRDefault="00AB2903">
            <w:pPr>
              <w:snapToGrid w:val="0"/>
            </w:pPr>
          </w:p>
        </w:tc>
      </w:tr>
      <w:tr w:rsidR="00000000">
        <w:tc>
          <w:tcPr>
            <w:tcW w:w="7867" w:type="dxa"/>
            <w:gridSpan w:val="2"/>
            <w:shd w:val="clear" w:color="auto" w:fill="auto"/>
          </w:tcPr>
          <w:p w:rsidR="00000000" w:rsidRDefault="00AB2903">
            <w:r>
              <w:rPr>
                <w:sz w:val="28"/>
                <w:szCs w:val="28"/>
                <w:u w:val="single"/>
              </w:rPr>
              <w:t>20</w:t>
            </w:r>
            <w:r>
              <w:rPr>
                <w:sz w:val="28"/>
                <w:szCs w:val="28"/>
                <w:u w:val="single"/>
              </w:rPr>
              <w:t>.01.2020 года</w:t>
            </w:r>
          </w:p>
        </w:tc>
        <w:tc>
          <w:tcPr>
            <w:tcW w:w="2286" w:type="dxa"/>
            <w:shd w:val="clear" w:color="auto" w:fill="auto"/>
          </w:tcPr>
          <w:p w:rsidR="00000000" w:rsidRDefault="00AB2903">
            <w:r>
              <w:rPr>
                <w:sz w:val="28"/>
                <w:szCs w:val="28"/>
                <w:u w:val="single"/>
              </w:rPr>
              <w:t>№</w:t>
            </w:r>
            <w:r>
              <w:rPr>
                <w:sz w:val="28"/>
                <w:szCs w:val="28"/>
                <w:u w:val="single"/>
              </w:rPr>
              <w:t xml:space="preserve">5    </w:t>
            </w:r>
          </w:p>
        </w:tc>
      </w:tr>
    </w:tbl>
    <w:p w:rsidR="00000000" w:rsidRDefault="00AB2903">
      <w:pPr>
        <w:ind w:firstLine="709"/>
        <w:rPr>
          <w:sz w:val="28"/>
          <w:szCs w:val="28"/>
        </w:rPr>
      </w:pPr>
    </w:p>
    <w:p w:rsidR="00000000" w:rsidRDefault="00AB2903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Об утверждении состава муниципальной</w:t>
      </w:r>
    </w:p>
    <w:p w:rsidR="00000000" w:rsidRDefault="00AB2903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экспертной комиссии </w:t>
      </w:r>
    </w:p>
    <w:p w:rsidR="00000000" w:rsidRDefault="00AB2903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00000" w:rsidRDefault="00AB2903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Областного </w:t>
      </w:r>
      <w:hyperlink r:id="rId5" w:history="1">
        <w:r>
          <w:rPr>
            <w:rStyle w:val="a6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16.12.2009 N 346-ЗС "О мерах по предупреждению причинения вреда здоровью детей, их физическому, интеллектуальному, психическ</w:t>
      </w:r>
      <w:r>
        <w:rPr>
          <w:sz w:val="28"/>
          <w:szCs w:val="28"/>
        </w:rPr>
        <w:t>ому, духовному и нравственному развитию",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</w:t>
      </w:r>
      <w:r>
        <w:rPr>
          <w:sz w:val="28"/>
          <w:szCs w:val="28"/>
        </w:rPr>
        <w:t>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000000" w:rsidRDefault="00AB2903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00000" w:rsidRDefault="00AB2903">
      <w:pPr>
        <w:widowControl w:val="0"/>
        <w:autoSpaceDE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AB2903">
      <w:pPr>
        <w:widowControl w:val="0"/>
        <w:autoSpaceDE w:val="0"/>
        <w:ind w:firstLine="540"/>
        <w:jc w:val="center"/>
        <w:rPr>
          <w:sz w:val="28"/>
          <w:szCs w:val="28"/>
        </w:rPr>
      </w:pPr>
    </w:p>
    <w:p w:rsidR="00000000" w:rsidRDefault="00AB29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1. Создать муниципальную экспертную комиссию и утвердить ее </w:t>
      </w:r>
      <w:hyperlink w:anchor="Par32" w:history="1">
        <w:r>
          <w:rPr>
            <w:rStyle w:val="a6"/>
            <w:sz w:val="28"/>
            <w:szCs w:val="28"/>
          </w:rPr>
          <w:t>с</w:t>
        </w:r>
        <w:r>
          <w:rPr>
            <w:rStyle w:val="a6"/>
            <w:sz w:val="28"/>
            <w:szCs w:val="28"/>
          </w:rPr>
          <w:t>остав</w:t>
        </w:r>
      </w:hyperlink>
      <w:r>
        <w:rPr>
          <w:sz w:val="28"/>
          <w:szCs w:val="28"/>
        </w:rPr>
        <w:t xml:space="preserve">  согласно приложению.</w:t>
      </w:r>
    </w:p>
    <w:p w:rsidR="00000000" w:rsidRDefault="00AB29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Грузиновского сельского поселения № 46 от 15.10.2012 г. «Об утверждении состава муниципальной экспертной комиссии» </w:t>
      </w:r>
    </w:p>
    <w:p w:rsidR="00000000" w:rsidRDefault="00AB2903">
      <w:pPr>
        <w:widowControl w:val="0"/>
        <w:autoSpaceDE w:val="0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3.  Контроль за исполнением постановления оставляю за собой.</w:t>
      </w:r>
    </w:p>
    <w:p w:rsidR="00000000" w:rsidRDefault="00AB2903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 Настоящ</w:t>
      </w:r>
      <w:r>
        <w:rPr>
          <w:kern w:val="1"/>
          <w:sz w:val="28"/>
          <w:szCs w:val="28"/>
        </w:rPr>
        <w:t>ее постановление вступает в силу даты подписания и подлежит размещению на официальном сайте Администрации Грузиновского сельского поселения.</w:t>
      </w:r>
    </w:p>
    <w:p w:rsidR="00000000" w:rsidRDefault="00AB2903">
      <w:pPr>
        <w:rPr>
          <w:kern w:val="1"/>
          <w:sz w:val="28"/>
          <w:szCs w:val="28"/>
        </w:rPr>
      </w:pPr>
    </w:p>
    <w:p w:rsidR="00000000" w:rsidRDefault="00AB2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00000" w:rsidRDefault="00AB2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00000" w:rsidRDefault="00AB2903">
      <w:pPr>
        <w:jc w:val="both"/>
        <w:rPr>
          <w:sz w:val="28"/>
          <w:szCs w:val="28"/>
        </w:rPr>
      </w:pPr>
    </w:p>
    <w:p w:rsidR="00000000" w:rsidRDefault="00AB2903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00000" w:rsidRDefault="00AB2903">
      <w:pPr>
        <w:rPr>
          <w:kern w:val="1"/>
          <w:sz w:val="28"/>
          <w:szCs w:val="28"/>
        </w:rPr>
      </w:pPr>
      <w:r>
        <w:rPr>
          <w:sz w:val="28"/>
          <w:szCs w:val="28"/>
        </w:rPr>
        <w:t>Грузиновского  сельского поселения                                     А.</w:t>
      </w:r>
      <w:r>
        <w:rPr>
          <w:sz w:val="28"/>
          <w:szCs w:val="28"/>
        </w:rPr>
        <w:t xml:space="preserve">И. Скориков                                                   </w:t>
      </w:r>
    </w:p>
    <w:p w:rsidR="00000000" w:rsidRDefault="00AB2903">
      <w:pPr>
        <w:ind w:firstLine="709"/>
        <w:jc w:val="both"/>
        <w:rPr>
          <w:kern w:val="1"/>
          <w:sz w:val="28"/>
          <w:szCs w:val="28"/>
        </w:rPr>
      </w:pPr>
    </w:p>
    <w:p w:rsidR="00000000" w:rsidRDefault="00AB2903">
      <w:pPr>
        <w:ind w:firstLine="709"/>
        <w:jc w:val="both"/>
        <w:rPr>
          <w:kern w:val="1"/>
          <w:sz w:val="28"/>
          <w:szCs w:val="28"/>
        </w:rPr>
      </w:pPr>
    </w:p>
    <w:p w:rsidR="00000000" w:rsidRDefault="00AB2903">
      <w:pPr>
        <w:ind w:firstLine="709"/>
        <w:jc w:val="both"/>
        <w:rPr>
          <w:kern w:val="1"/>
          <w:sz w:val="28"/>
          <w:szCs w:val="28"/>
        </w:rPr>
      </w:pPr>
    </w:p>
    <w:p w:rsidR="00000000" w:rsidRDefault="00AB2903">
      <w:pPr>
        <w:ind w:left="6237"/>
        <w:jc w:val="center"/>
        <w:rPr>
          <w:kern w:val="1"/>
          <w:sz w:val="28"/>
          <w:szCs w:val="28"/>
        </w:rPr>
      </w:pPr>
    </w:p>
    <w:p w:rsidR="00000000" w:rsidRDefault="00AB2903">
      <w:pPr>
        <w:ind w:left="6237"/>
        <w:jc w:val="center"/>
        <w:rPr>
          <w:kern w:val="1"/>
          <w:sz w:val="28"/>
          <w:szCs w:val="28"/>
        </w:rPr>
      </w:pPr>
    </w:p>
    <w:p w:rsidR="00000000" w:rsidRDefault="00AB2903">
      <w:pPr>
        <w:ind w:left="6237"/>
        <w:jc w:val="center"/>
        <w:rPr>
          <w:kern w:val="1"/>
          <w:sz w:val="28"/>
          <w:szCs w:val="28"/>
        </w:rPr>
      </w:pPr>
    </w:p>
    <w:p w:rsidR="00000000" w:rsidRDefault="00AB2903">
      <w:pPr>
        <w:ind w:left="6237"/>
        <w:jc w:val="center"/>
      </w:pPr>
    </w:p>
    <w:p w:rsidR="00000000" w:rsidRDefault="00AB2903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AB2903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00000" w:rsidRDefault="00AB2903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</w:p>
    <w:p w:rsidR="00000000" w:rsidRDefault="00AB2903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000000" w:rsidRDefault="00AB2903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.01.2020 N 5</w:t>
      </w:r>
    </w:p>
    <w:p w:rsidR="00000000" w:rsidRDefault="00AB2903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AB2903">
      <w:pPr>
        <w:pStyle w:val="ConsPlusTitle"/>
        <w:jc w:val="center"/>
        <w:rPr>
          <w:sz w:val="28"/>
          <w:szCs w:val="28"/>
        </w:rPr>
      </w:pPr>
      <w:bookmarkStart w:id="0" w:name="Par32"/>
      <w:bookmarkEnd w:id="0"/>
      <w:r>
        <w:rPr>
          <w:sz w:val="28"/>
          <w:szCs w:val="28"/>
        </w:rPr>
        <w:t>СОСТАВ</w:t>
      </w:r>
    </w:p>
    <w:p w:rsidR="00000000" w:rsidRDefault="00AB290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ЭКСПЕРТНОЙ КОМИССИИ</w:t>
      </w:r>
    </w:p>
    <w:p w:rsidR="00000000" w:rsidRDefault="00AB2903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Скориков                       - глава Администр</w:t>
      </w:r>
      <w:r>
        <w:rPr>
          <w:sz w:val="28"/>
          <w:szCs w:val="28"/>
        </w:rPr>
        <w:t xml:space="preserve">ации Грузиновского                   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Антон Иванович     сельского поселения, председатель комиссии</w:t>
      </w:r>
    </w:p>
    <w:p w:rsidR="00000000" w:rsidRDefault="00AB2903">
      <w:pPr>
        <w:pStyle w:val="ConsPlusCell"/>
        <w:rPr>
          <w:sz w:val="28"/>
          <w:szCs w:val="28"/>
        </w:rPr>
      </w:pP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Донцова                        - ведущий специалист администрации Грузинов-         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Елена Евгеньевна         ского сельского поселения,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секретарь комиссии</w:t>
      </w:r>
    </w:p>
    <w:p w:rsidR="00000000" w:rsidRDefault="00AB2903">
      <w:pPr>
        <w:pStyle w:val="ConsPlusCell"/>
        <w:rPr>
          <w:sz w:val="28"/>
          <w:szCs w:val="28"/>
        </w:rPr>
      </w:pP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00000" w:rsidRDefault="00AB2903">
      <w:pPr>
        <w:pStyle w:val="ConsPlusCell"/>
        <w:rPr>
          <w:sz w:val="28"/>
          <w:szCs w:val="28"/>
        </w:rPr>
      </w:pP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Самотеева 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Елена Витальевна      -директор МБУК Грузиновского с/п «Грузиновский СДК»</w:t>
      </w:r>
    </w:p>
    <w:p w:rsidR="00000000" w:rsidRDefault="00AB2903">
      <w:pPr>
        <w:pStyle w:val="ConsPlusCell"/>
        <w:rPr>
          <w:sz w:val="28"/>
          <w:szCs w:val="28"/>
        </w:rPr>
      </w:pP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Тришечкина                               - директор МБОУ Грузиновская СОШ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Татьяна Федоровна       (по согласован</w:t>
      </w:r>
      <w:r>
        <w:rPr>
          <w:sz w:val="28"/>
          <w:szCs w:val="28"/>
        </w:rPr>
        <w:t>ию)</w:t>
      </w:r>
    </w:p>
    <w:p w:rsidR="00000000" w:rsidRDefault="00AB2903">
      <w:pPr>
        <w:pStyle w:val="ConsPlusCell"/>
        <w:rPr>
          <w:sz w:val="28"/>
          <w:szCs w:val="28"/>
        </w:rPr>
      </w:pP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Пономарева                           - специалист 1 категории по земельным и 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Наталья Сергеевна     имущественным отношениям Администрации 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Грузиновского сельского поселения</w:t>
      </w:r>
    </w:p>
    <w:p w:rsidR="00000000" w:rsidRDefault="00AB2903">
      <w:pPr>
        <w:pStyle w:val="ConsPlusCell"/>
        <w:rPr>
          <w:sz w:val="28"/>
          <w:szCs w:val="28"/>
        </w:rPr>
      </w:pP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Сухачев                        </w:t>
      </w:r>
      <w:r>
        <w:rPr>
          <w:sz w:val="28"/>
          <w:szCs w:val="28"/>
        </w:rPr>
        <w:t xml:space="preserve">        - участковый инспектор полиции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Ренат Эдуардович         (по согласованию)</w:t>
      </w:r>
    </w:p>
    <w:p w:rsidR="00000000" w:rsidRDefault="00AB2903">
      <w:pPr>
        <w:pStyle w:val="ConsPlusCell"/>
        <w:rPr>
          <w:sz w:val="28"/>
          <w:szCs w:val="28"/>
        </w:rPr>
      </w:pP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Тришечкина                         - депутат Собрания Депутатов </w:t>
      </w:r>
    </w:p>
    <w:p w:rsidR="00000000" w:rsidRDefault="00AB290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Ирина Николаевна         Грузиновского сельского поселения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созыва)                           </w:t>
      </w:r>
    </w:p>
    <w:p w:rsidR="00000000" w:rsidRDefault="00AB2903">
      <w:pPr>
        <w:pStyle w:val="ConsPlusCell"/>
        <w:rPr>
          <w:sz w:val="28"/>
          <w:szCs w:val="28"/>
        </w:rPr>
      </w:pPr>
    </w:p>
    <w:p w:rsidR="00000000" w:rsidRDefault="00AB2903">
      <w:pPr>
        <w:ind w:left="6237"/>
        <w:jc w:val="center"/>
        <w:rPr>
          <w:sz w:val="28"/>
          <w:szCs w:val="28"/>
        </w:rPr>
      </w:pPr>
    </w:p>
    <w:sectPr w:rsidR="00000000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903"/>
    <w:rsid w:val="00A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412A48-C1A4-4FE0-B10C-79361F3E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rPr>
      <w:sz w:val="28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styleId="ae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2543B70C44D08FA5F061118EE0BFB895097CD9275C1DEADEDAE33C9CA1E68CACA72D9C8A4BF3CEC3FE2BdDC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Олейникова Татьяна Павловна</dc:creator>
  <cp:keywords/>
  <dc:description/>
  <cp:lastModifiedBy>Pai Pinky</cp:lastModifiedBy>
  <cp:revision>2</cp:revision>
  <cp:lastPrinted>2020-04-24T07:19:00Z</cp:lastPrinted>
  <dcterms:created xsi:type="dcterms:W3CDTF">2025-10-06T05:33:00Z</dcterms:created>
  <dcterms:modified xsi:type="dcterms:W3CDTF">2025-10-06T05:33:00Z</dcterms:modified>
</cp:coreProperties>
</file>